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1C6" w:rsidRPr="00B161C6" w:rsidRDefault="00B161C6" w:rsidP="00B161C6">
      <w:pPr>
        <w:widowControl/>
        <w:spacing w:line="432" w:lineRule="auto"/>
        <w:jc w:val="center"/>
        <w:rPr>
          <w:rFonts w:ascii="宋体" w:eastAsia="宋体" w:hAnsi="宋体" w:cs="宋体"/>
          <w:color w:val="333333"/>
          <w:kern w:val="0"/>
          <w:sz w:val="24"/>
          <w:szCs w:val="24"/>
        </w:rPr>
      </w:pPr>
      <w:bookmarkStart w:id="0" w:name="_GoBack"/>
      <w:bookmarkEnd w:id="0"/>
      <w:r w:rsidRPr="00B161C6">
        <w:rPr>
          <w:rFonts w:ascii="宋体" w:eastAsia="宋体" w:hAnsi="宋体" w:cs="宋体" w:hint="eastAsia"/>
          <w:b/>
          <w:bCs/>
          <w:color w:val="333333"/>
          <w:kern w:val="0"/>
          <w:sz w:val="36"/>
          <w:szCs w:val="36"/>
        </w:rPr>
        <w:t>国家教育事业发展“十三五”规划</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一、以新理念引领教育现代化</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（一）发展环境。</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w:t>
      </w:r>
      <w:proofErr w:type="gramStart"/>
      <w:r w:rsidRPr="00B161C6">
        <w:rPr>
          <w:rFonts w:ascii="宋体" w:eastAsia="宋体" w:hAnsi="宋体" w:cs="宋体" w:hint="eastAsia"/>
          <w:color w:val="333333"/>
          <w:kern w:val="0"/>
          <w:sz w:val="24"/>
          <w:szCs w:val="24"/>
        </w:rPr>
        <w:t>作出</w:t>
      </w:r>
      <w:proofErr w:type="gramEnd"/>
      <w:r w:rsidRPr="00B161C6">
        <w:rPr>
          <w:rFonts w:ascii="宋体" w:eastAsia="宋体" w:hAnsi="宋体" w:cs="宋体" w:hint="eastAsia"/>
          <w:color w:val="333333"/>
          <w:kern w:val="0"/>
          <w:sz w:val="24"/>
          <w:szCs w:val="24"/>
        </w:rPr>
        <w:t>重要贡献。</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教育总体发展水平进入世界中上行列。</w:t>
      </w:r>
      <w:r w:rsidRPr="00B161C6">
        <w:rPr>
          <w:rFonts w:ascii="宋体" w:eastAsia="宋体" w:hAnsi="宋体" w:cs="宋体" w:hint="eastAsia"/>
          <w:color w:val="333333"/>
          <w:kern w:val="0"/>
          <w:sz w:val="24"/>
          <w:szCs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教育公平取得重要进展。</w:t>
      </w:r>
      <w:r w:rsidRPr="00B161C6">
        <w:rPr>
          <w:rFonts w:ascii="宋体" w:eastAsia="宋体" w:hAnsi="宋体" w:cs="宋体" w:hint="eastAsia"/>
          <w:color w:val="333333"/>
          <w:kern w:val="0"/>
          <w:sz w:val="24"/>
          <w:szCs w:val="24"/>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lastRenderedPageBreak/>
        <w:t>服务经济社会发展能力显著增强。</w:t>
      </w:r>
      <w:r w:rsidRPr="00B161C6">
        <w:rPr>
          <w:rFonts w:ascii="宋体" w:eastAsia="宋体" w:hAnsi="宋体" w:cs="宋体" w:hint="eastAsia"/>
          <w:color w:val="333333"/>
          <w:kern w:val="0"/>
          <w:sz w:val="24"/>
          <w:szCs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教育发展能力显著提升。</w:t>
      </w:r>
      <w:r w:rsidRPr="00B161C6">
        <w:rPr>
          <w:rFonts w:ascii="宋体" w:eastAsia="宋体" w:hAnsi="宋体" w:cs="宋体" w:hint="eastAsia"/>
          <w:color w:val="333333"/>
          <w:kern w:val="0"/>
          <w:sz w:val="24"/>
          <w:szCs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总体来看，《教育规划纲要》确定的阶段性目标如期实现，教育事业发展“十二五”规划圆满收官，我国教育进入提高质量、优化结构、促进公平的新阶段。</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4"/>
        <w:gridCol w:w="1559"/>
        <w:gridCol w:w="1559"/>
        <w:gridCol w:w="1610"/>
      </w:tblGrid>
      <w:tr w:rsidR="00B161C6" w:rsidRPr="00B161C6">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w:t>
            </w:r>
            <w:r w:rsidRPr="00B161C6">
              <w:rPr>
                <w:rFonts w:ascii="宋体" w:eastAsia="宋体" w:hAnsi="宋体" w:cs="Calibri" w:hint="eastAsia"/>
                <w:b/>
                <w:bCs/>
                <w:color w:val="333333"/>
                <w:kern w:val="0"/>
                <w:sz w:val="20"/>
                <w:szCs w:val="20"/>
              </w:rPr>
              <w:t xml:space="preserve">　教育事业发展“十二五”规划主要目标实现情况</w:t>
            </w:r>
          </w:p>
        </w:tc>
      </w:tr>
      <w:tr w:rsidR="00B161C6" w:rsidRPr="00B161C6">
        <w:trPr>
          <w:trHeight w:val="37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指　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单　位</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“十二五”</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规划目标</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b/>
                <w:bCs/>
                <w:color w:val="333333"/>
                <w:kern w:val="0"/>
                <w:sz w:val="20"/>
                <w:szCs w:val="20"/>
              </w:rPr>
              <w:t>2015</w:t>
            </w:r>
            <w:r w:rsidRPr="00B161C6">
              <w:rPr>
                <w:rFonts w:ascii="宋体" w:eastAsia="宋体" w:hAnsi="宋体" w:cs="Calibri" w:hint="eastAsia"/>
                <w:b/>
                <w:bCs/>
                <w:color w:val="333333"/>
                <w:kern w:val="0"/>
                <w:sz w:val="20"/>
                <w:szCs w:val="20"/>
              </w:rPr>
              <w:t>年</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实现情况</w:t>
            </w:r>
          </w:p>
        </w:tc>
      </w:tr>
      <w:tr w:rsidR="00B161C6" w:rsidRPr="00B161C6">
        <w:trPr>
          <w:trHeight w:val="772"/>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学前教育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在园幼儿数</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学前三年毛入园率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3700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65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4265</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75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r>
      <w:tr w:rsidR="00B161C6" w:rsidRPr="00B161C6">
        <w:trPr>
          <w:trHeight w:val="772"/>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九年义务教育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巩固率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16100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14004</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r>
      <w:tr w:rsidR="00B161C6" w:rsidRPr="00B161C6">
        <w:trPr>
          <w:trHeight w:val="116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高中阶段教育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w:t>
            </w:r>
          </w:p>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其中：中等职业教育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毛入学率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4500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2250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87</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4038</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1657</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87</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r>
      <w:tr w:rsidR="00B161C6" w:rsidRPr="00B161C6">
        <w:trPr>
          <w:trHeight w:val="1167"/>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高等教育</w:t>
            </w:r>
          </w:p>
          <w:p w:rsidR="00B161C6" w:rsidRPr="00B161C6" w:rsidRDefault="00B161C6" w:rsidP="00B161C6">
            <w:pPr>
              <w:widowControl/>
              <w:spacing w:line="480" w:lineRule="auto"/>
              <w:ind w:firstLine="200"/>
              <w:rPr>
                <w:rFonts w:ascii="Calibri" w:eastAsia="宋体" w:hAnsi="Calibri" w:cs="Calibri"/>
                <w:color w:val="333333"/>
                <w:kern w:val="0"/>
                <w:szCs w:val="21"/>
              </w:rPr>
            </w:pPr>
            <w:proofErr w:type="gramStart"/>
            <w:r w:rsidRPr="00B161C6">
              <w:rPr>
                <w:rFonts w:ascii="宋体" w:eastAsia="宋体" w:hAnsi="宋体" w:cs="Calibri" w:hint="eastAsia"/>
                <w:color w:val="333333"/>
                <w:kern w:val="0"/>
                <w:sz w:val="20"/>
                <w:szCs w:val="20"/>
              </w:rPr>
              <w:t>在学总</w:t>
            </w:r>
            <w:proofErr w:type="gramEnd"/>
            <w:r w:rsidRPr="00B161C6">
              <w:rPr>
                <w:rFonts w:ascii="宋体" w:eastAsia="宋体" w:hAnsi="宋体" w:cs="Calibri" w:hint="eastAsia"/>
                <w:color w:val="333333"/>
                <w:kern w:val="0"/>
                <w:sz w:val="20"/>
                <w:szCs w:val="20"/>
              </w:rPr>
              <w:t>规模</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w:t>
            </w:r>
          </w:p>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其中：研究生</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毛入学率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万人</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3350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3080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170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36</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3647</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3452</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191</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40</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r>
      <w:tr w:rsidR="00B161C6" w:rsidRPr="00B161C6">
        <w:trPr>
          <w:trHeight w:val="1009"/>
          <w:jc w:val="center"/>
        </w:trPr>
        <w:tc>
          <w:tcPr>
            <w:tcW w:w="43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人力资源开发</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新增劳动力平均受教育年限</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主要劳动年龄人口接受高等教育的比例</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年</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3</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3</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16</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9</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0"/>
          <w:szCs w:val="20"/>
        </w:rPr>
        <w:t>注：1.高等教育在校生</w:t>
      </w:r>
      <w:proofErr w:type="gramStart"/>
      <w:r w:rsidRPr="00B161C6">
        <w:rPr>
          <w:rFonts w:ascii="宋体" w:eastAsia="宋体" w:hAnsi="宋体" w:cs="宋体" w:hint="eastAsia"/>
          <w:color w:val="333333"/>
          <w:kern w:val="0"/>
          <w:sz w:val="20"/>
          <w:szCs w:val="20"/>
        </w:rPr>
        <w:t>含普通</w:t>
      </w:r>
      <w:proofErr w:type="gramEnd"/>
      <w:r w:rsidRPr="00B161C6">
        <w:rPr>
          <w:rFonts w:ascii="宋体" w:eastAsia="宋体" w:hAnsi="宋体" w:cs="宋体" w:hint="eastAsia"/>
          <w:color w:val="333333"/>
          <w:kern w:val="0"/>
          <w:sz w:val="20"/>
          <w:szCs w:val="20"/>
        </w:rPr>
        <w:t>本专科、成人本专科和全日制研究生在校生。</w:t>
      </w:r>
      <w:r w:rsidRPr="00B161C6">
        <w:rPr>
          <w:rFonts w:ascii="宋体" w:eastAsia="宋体" w:hAnsi="宋体" w:cs="宋体" w:hint="eastAsia"/>
          <w:color w:val="333333"/>
          <w:kern w:val="0"/>
          <w:sz w:val="24"/>
          <w:szCs w:val="24"/>
        </w:rPr>
        <w:t xml:space="preserve"> </w:t>
      </w:r>
      <w:r w:rsidRPr="00B161C6">
        <w:rPr>
          <w:rFonts w:ascii="宋体" w:eastAsia="宋体" w:hAnsi="宋体" w:cs="宋体" w:hint="eastAsia"/>
          <w:color w:val="333333"/>
          <w:kern w:val="0"/>
          <w:sz w:val="24"/>
          <w:szCs w:val="24"/>
        </w:rPr>
        <w:br/>
        <w:t xml:space="preserve">　　</w:t>
      </w:r>
      <w:r w:rsidRPr="00B161C6">
        <w:rPr>
          <w:rFonts w:ascii="宋体" w:eastAsia="宋体" w:hAnsi="宋体" w:cs="宋体" w:hint="eastAsia"/>
          <w:color w:val="333333"/>
          <w:kern w:val="0"/>
          <w:sz w:val="20"/>
          <w:szCs w:val="20"/>
        </w:rPr>
        <w:t xml:space="preserve">　　2.研究生数为全日制研究生在校生数。</w:t>
      </w:r>
      <w:r w:rsidRPr="00B161C6">
        <w:rPr>
          <w:rFonts w:ascii="宋体" w:eastAsia="宋体" w:hAnsi="宋体" w:cs="宋体" w:hint="eastAsia"/>
          <w:color w:val="333333"/>
          <w:kern w:val="0"/>
          <w:sz w:val="24"/>
          <w:szCs w:val="24"/>
        </w:rPr>
        <w:t xml:space="preserve"> </w:t>
      </w:r>
      <w:r w:rsidRPr="00B161C6">
        <w:rPr>
          <w:rFonts w:ascii="宋体" w:eastAsia="宋体" w:hAnsi="宋体" w:cs="宋体" w:hint="eastAsia"/>
          <w:color w:val="333333"/>
          <w:kern w:val="0"/>
          <w:sz w:val="24"/>
          <w:szCs w:val="24"/>
        </w:rPr>
        <w:br/>
        <w:t xml:space="preserve">　　</w:t>
      </w:r>
      <w:r w:rsidRPr="00B161C6">
        <w:rPr>
          <w:rFonts w:ascii="宋体" w:eastAsia="宋体" w:hAnsi="宋体" w:cs="宋体" w:hint="eastAsia"/>
          <w:color w:val="333333"/>
          <w:kern w:val="0"/>
          <w:sz w:val="20"/>
          <w:szCs w:val="20"/>
        </w:rPr>
        <w:t xml:space="preserve">　　3.主要劳动年龄人口指20—59岁人口。</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w:t>
      </w:r>
      <w:r w:rsidRPr="00B161C6">
        <w:rPr>
          <w:rFonts w:ascii="宋体" w:eastAsia="宋体" w:hAnsi="宋体" w:cs="宋体" w:hint="eastAsia"/>
          <w:color w:val="333333"/>
          <w:kern w:val="0"/>
          <w:sz w:val="24"/>
          <w:szCs w:val="24"/>
        </w:rPr>
        <w:lastRenderedPageBreak/>
        <w:t>创新人才，已成为人类共同面临的重大课题和应对诸多复杂挑战、实现可持续发展的关键。</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w:t>
      </w:r>
      <w:proofErr w:type="gramStart"/>
      <w:r w:rsidRPr="00B161C6">
        <w:rPr>
          <w:rFonts w:ascii="宋体" w:eastAsia="宋体" w:hAnsi="宋体" w:cs="宋体" w:hint="eastAsia"/>
          <w:color w:val="333333"/>
          <w:kern w:val="0"/>
          <w:sz w:val="24"/>
          <w:szCs w:val="24"/>
        </w:rPr>
        <w:t>化加快</w:t>
      </w:r>
      <w:proofErr w:type="gramEnd"/>
      <w:r w:rsidRPr="00B161C6">
        <w:rPr>
          <w:rFonts w:ascii="宋体" w:eastAsia="宋体" w:hAnsi="宋体" w:cs="宋体" w:hint="eastAsia"/>
          <w:color w:val="333333"/>
          <w:kern w:val="0"/>
          <w:sz w:val="24"/>
          <w:szCs w:val="24"/>
        </w:rPr>
        <w:t>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w:t>
      </w:r>
      <w:proofErr w:type="gramStart"/>
      <w:r w:rsidRPr="00B161C6">
        <w:rPr>
          <w:rFonts w:ascii="宋体" w:eastAsia="宋体" w:hAnsi="宋体" w:cs="宋体" w:hint="eastAsia"/>
          <w:color w:val="333333"/>
          <w:kern w:val="0"/>
          <w:sz w:val="24"/>
          <w:szCs w:val="24"/>
        </w:rPr>
        <w:t>最</w:t>
      </w:r>
      <w:proofErr w:type="gramEnd"/>
      <w:r w:rsidRPr="00B161C6">
        <w:rPr>
          <w:rFonts w:ascii="宋体" w:eastAsia="宋体" w:hAnsi="宋体" w:cs="宋体" w:hint="eastAsia"/>
          <w:color w:val="333333"/>
          <w:kern w:val="0"/>
          <w:sz w:val="24"/>
          <w:szCs w:val="24"/>
        </w:rPr>
        <w:t>基础环节，推进优先发展，提高国家发展水平。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从教育领域看，当今世界教育正在发生革命性变化。确保包容、公平和有质量的教育，促进全民享有终身学习机会，成为世界教育发展新目标。教育与经济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w:t>
      </w:r>
      <w:r w:rsidRPr="00B161C6">
        <w:rPr>
          <w:rFonts w:ascii="宋体" w:eastAsia="宋体" w:hAnsi="宋体" w:cs="宋体" w:hint="eastAsia"/>
          <w:color w:val="333333"/>
          <w:kern w:val="0"/>
          <w:sz w:val="24"/>
          <w:szCs w:val="24"/>
        </w:rPr>
        <w:lastRenderedPageBreak/>
        <w:t>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（二）指导思想。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w:t>
      </w:r>
      <w:proofErr w:type="gramStart"/>
      <w:r w:rsidRPr="00B161C6">
        <w:rPr>
          <w:rFonts w:ascii="宋体" w:eastAsia="宋体" w:hAnsi="宋体" w:cs="宋体" w:hint="eastAsia"/>
          <w:color w:val="333333"/>
          <w:kern w:val="0"/>
          <w:sz w:val="24"/>
          <w:szCs w:val="24"/>
        </w:rPr>
        <w:t>作出</w:t>
      </w:r>
      <w:proofErr w:type="gramEnd"/>
      <w:r w:rsidRPr="00B161C6">
        <w:rPr>
          <w:rFonts w:ascii="宋体" w:eastAsia="宋体" w:hAnsi="宋体" w:cs="宋体" w:hint="eastAsia"/>
          <w:color w:val="333333"/>
          <w:kern w:val="0"/>
          <w:sz w:val="24"/>
          <w:szCs w:val="24"/>
        </w:rPr>
        <w:t>更大贡献。</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（三）基本原则。</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推进教育改革发展，实现更高质量、更加公平、更有效率、更可持续的发展，完成国家赋予的历史使命和战略任务，必须遵循以下基本原则：</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坚持优先发展。</w:t>
      </w:r>
      <w:r w:rsidRPr="00B161C6">
        <w:rPr>
          <w:rFonts w:ascii="宋体" w:eastAsia="宋体" w:hAnsi="宋体" w:cs="宋体" w:hint="eastAsia"/>
          <w:color w:val="333333"/>
          <w:kern w:val="0"/>
          <w:sz w:val="24"/>
          <w:szCs w:val="24"/>
        </w:rPr>
        <w:t>人是国家发展的核心要素。要坚持把教育摆在优先发展的战略地位，充分发挥教育的基础性、先导性、全局性作用，更加注重教育和人力资</w:t>
      </w:r>
      <w:r w:rsidRPr="00B161C6">
        <w:rPr>
          <w:rFonts w:ascii="宋体" w:eastAsia="宋体" w:hAnsi="宋体" w:cs="宋体" w:hint="eastAsia"/>
          <w:color w:val="333333"/>
          <w:kern w:val="0"/>
          <w:sz w:val="24"/>
          <w:szCs w:val="24"/>
        </w:rPr>
        <w:lastRenderedPageBreak/>
        <w:t>源开发，加大投资于人的力度，面向现代化，面向世界，面向未来，超前规划，优先发展，加速人力资本积累，为国家和民族的未来奠基。</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坚持立德树人。</w:t>
      </w:r>
      <w:r w:rsidRPr="00B161C6">
        <w:rPr>
          <w:rFonts w:ascii="宋体" w:eastAsia="宋体" w:hAnsi="宋体" w:cs="宋体" w:hint="eastAsia"/>
          <w:color w:val="333333"/>
          <w:kern w:val="0"/>
          <w:sz w:val="24"/>
          <w:szCs w:val="24"/>
        </w:rPr>
        <w:t>把立德树人作为教育的根本任务，培养德智体美全面发展的社会主义建设者和接班人。要遵循教书育人规律、遵循学生成长规律，以学生为主体，以教师为主导，创新育人模式，培育和</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社会主义核心价值观，不断提高学生思想水平、政治觉悟、道德品质、文化素养，让学生成为德才兼备、全面发展的人才。</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坚持服务导向。</w:t>
      </w:r>
      <w:r w:rsidRPr="00B161C6">
        <w:rPr>
          <w:rFonts w:ascii="宋体" w:eastAsia="宋体" w:hAnsi="宋体" w:cs="宋体" w:hint="eastAsia"/>
          <w:color w:val="333333"/>
          <w:kern w:val="0"/>
          <w:sz w:val="24"/>
          <w:szCs w:val="24"/>
        </w:rPr>
        <w:t>服务国家发展和人民群众是对教育改革发展的基本要求。教育发展要适应中国特色社会主义现代化建设需要，服务全面建成小康社会和中华民族伟大复兴目标，主动适应和引领经济发展新常态，为国家现代化建设厚</w:t>
      </w:r>
      <w:proofErr w:type="gramStart"/>
      <w:r w:rsidRPr="00B161C6">
        <w:rPr>
          <w:rFonts w:ascii="宋体" w:eastAsia="宋体" w:hAnsi="宋体" w:cs="宋体" w:hint="eastAsia"/>
          <w:color w:val="333333"/>
          <w:kern w:val="0"/>
          <w:sz w:val="24"/>
          <w:szCs w:val="24"/>
        </w:rPr>
        <w:t>植人才</w:t>
      </w:r>
      <w:proofErr w:type="gramEnd"/>
      <w:r w:rsidRPr="00B161C6">
        <w:rPr>
          <w:rFonts w:ascii="宋体" w:eastAsia="宋体" w:hAnsi="宋体" w:cs="宋体" w:hint="eastAsia"/>
          <w:color w:val="333333"/>
          <w:kern w:val="0"/>
          <w:sz w:val="24"/>
          <w:szCs w:val="24"/>
        </w:rPr>
        <w:t>优势，培育创新动力。要不断满足广大人民群众对更高质量、更为多样教育的需求，优先解决人民群众关心的重点、热点、难点和焦点问题。</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坚持促进公平。</w:t>
      </w:r>
      <w:r w:rsidRPr="00B161C6">
        <w:rPr>
          <w:rFonts w:ascii="宋体" w:eastAsia="宋体" w:hAnsi="宋体" w:cs="宋体" w:hint="eastAsia"/>
          <w:color w:val="333333"/>
          <w:kern w:val="0"/>
          <w:sz w:val="24"/>
          <w:szCs w:val="24"/>
        </w:rPr>
        <w:t>教育的公平性是社会主义本质要求，要发展社会主义，逐步实现人民共同富裕，教育公平是基础。注重有教无类，让全体人民、每个家庭的孩子都有机会接受比较好的教育，让教育改革发展成果更好地惠及</w:t>
      </w:r>
      <w:proofErr w:type="gramStart"/>
      <w:r w:rsidRPr="00B161C6">
        <w:rPr>
          <w:rFonts w:ascii="宋体" w:eastAsia="宋体" w:hAnsi="宋体" w:cs="宋体" w:hint="eastAsia"/>
          <w:color w:val="333333"/>
          <w:kern w:val="0"/>
          <w:sz w:val="24"/>
          <w:szCs w:val="24"/>
        </w:rPr>
        <w:t>最</w:t>
      </w:r>
      <w:proofErr w:type="gramEnd"/>
      <w:r w:rsidRPr="00B161C6">
        <w:rPr>
          <w:rFonts w:ascii="宋体" w:eastAsia="宋体" w:hAnsi="宋体" w:cs="宋体" w:hint="eastAsia"/>
          <w:color w:val="333333"/>
          <w:kern w:val="0"/>
          <w:sz w:val="24"/>
          <w:szCs w:val="24"/>
        </w:rPr>
        <w:t>广大人民群众。突出精准扶贫，面向中西部地区特别是边远、贫困地区，加大对家庭经济困难学生帮扶力度。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坚持改革创新。</w:t>
      </w:r>
      <w:r w:rsidRPr="00B161C6">
        <w:rPr>
          <w:rFonts w:ascii="宋体" w:eastAsia="宋体" w:hAnsi="宋体" w:cs="宋体" w:hint="eastAsia"/>
          <w:color w:val="333333"/>
          <w:kern w:val="0"/>
          <w:sz w:val="24"/>
          <w:szCs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坚持依法治教。</w:t>
      </w:r>
      <w:r w:rsidRPr="00B161C6">
        <w:rPr>
          <w:rFonts w:ascii="宋体" w:eastAsia="宋体" w:hAnsi="宋体" w:cs="宋体" w:hint="eastAsia"/>
          <w:color w:val="333333"/>
          <w:kern w:val="0"/>
          <w:sz w:val="24"/>
          <w:szCs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w:t>
      </w:r>
      <w:r w:rsidRPr="00B161C6">
        <w:rPr>
          <w:rFonts w:ascii="宋体" w:eastAsia="宋体" w:hAnsi="宋体" w:cs="宋体" w:hint="eastAsia"/>
          <w:color w:val="333333"/>
          <w:kern w:val="0"/>
          <w:sz w:val="24"/>
          <w:szCs w:val="24"/>
        </w:rPr>
        <w:lastRenderedPageBreak/>
        <w:t>利和广大师生权益，更加注重保障人民群众对教育改革发展的知情权、参与权和监督权，依法推进教育治理能力现代化，为教育发展创造良好的法治环境。</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坚持党的领导。</w:t>
      </w:r>
      <w:r w:rsidRPr="00B161C6">
        <w:rPr>
          <w:rFonts w:ascii="宋体" w:eastAsia="宋体" w:hAnsi="宋体" w:cs="宋体" w:hint="eastAsia"/>
          <w:color w:val="333333"/>
          <w:kern w:val="0"/>
          <w:sz w:val="24"/>
          <w:szCs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（四）主要目标。</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“十三五”时期教育改革发展的总目标是：教育现代化取得重要进展，教育总体实力和国际影响力显著增强，推动我国迈入人力资源强国和人才强国行列，为实现中国教育现代化2030远景目标奠定坚实基础。</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全民终身学习机会进一步扩大。</w:t>
      </w:r>
      <w:r w:rsidRPr="00B161C6">
        <w:rPr>
          <w:rFonts w:ascii="宋体" w:eastAsia="宋体" w:hAnsi="宋体" w:cs="宋体" w:hint="eastAsia"/>
          <w:color w:val="333333"/>
          <w:kern w:val="0"/>
          <w:sz w:val="24"/>
          <w:szCs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教育质量全面提升。</w:t>
      </w:r>
      <w:r w:rsidRPr="00B161C6">
        <w:rPr>
          <w:rFonts w:ascii="宋体" w:eastAsia="宋体" w:hAnsi="宋体" w:cs="宋体" w:hint="eastAsia"/>
          <w:color w:val="333333"/>
          <w:kern w:val="0"/>
          <w:sz w:val="24"/>
          <w:szCs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教育发展成果更公平地惠及全民。</w:t>
      </w:r>
      <w:r w:rsidRPr="00B161C6">
        <w:rPr>
          <w:rFonts w:ascii="宋体" w:eastAsia="宋体" w:hAnsi="宋体" w:cs="宋体" w:hint="eastAsia"/>
          <w:color w:val="333333"/>
          <w:kern w:val="0"/>
          <w:sz w:val="24"/>
          <w:szCs w:val="24"/>
        </w:rPr>
        <w:t>完成教育脱贫攻坚任务，精准扶贫、精准脱贫的效果充分显现。实现家庭经济困难学生</w:t>
      </w:r>
      <w:proofErr w:type="gramStart"/>
      <w:r w:rsidRPr="00B161C6">
        <w:rPr>
          <w:rFonts w:ascii="宋体" w:eastAsia="宋体" w:hAnsi="宋体" w:cs="宋体" w:hint="eastAsia"/>
          <w:color w:val="333333"/>
          <w:kern w:val="0"/>
          <w:sz w:val="24"/>
          <w:szCs w:val="24"/>
        </w:rPr>
        <w:t>资助全</w:t>
      </w:r>
      <w:proofErr w:type="gramEnd"/>
      <w:r w:rsidRPr="00B161C6">
        <w:rPr>
          <w:rFonts w:ascii="宋体" w:eastAsia="宋体" w:hAnsi="宋体" w:cs="宋体" w:hint="eastAsia"/>
          <w:color w:val="333333"/>
          <w:kern w:val="0"/>
          <w:sz w:val="24"/>
          <w:szCs w:val="24"/>
        </w:rPr>
        <w:t>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lastRenderedPageBreak/>
        <w:t>人才供给和高校创新能力明显提升。</w:t>
      </w:r>
      <w:r w:rsidRPr="00B161C6">
        <w:rPr>
          <w:rFonts w:ascii="宋体" w:eastAsia="宋体" w:hAnsi="宋体" w:cs="宋体" w:hint="eastAsia"/>
          <w:color w:val="333333"/>
          <w:kern w:val="0"/>
          <w:sz w:val="24"/>
          <w:szCs w:val="24"/>
        </w:rPr>
        <w:t>创新型、复合型、应用型和技术技能型人才培养比例显著提高，人才培养结构更趋合理。各类人才服务国家和区域经济社会发展、参与国际竞争的能力显著增强。提高高等教育发展水平，若干所大学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教育体系制度更加成熟定型。</w:t>
      </w:r>
      <w:r w:rsidRPr="00B161C6">
        <w:rPr>
          <w:rFonts w:ascii="宋体" w:eastAsia="宋体" w:hAnsi="宋体" w:cs="宋体" w:hint="eastAsia"/>
          <w:color w:val="333333"/>
          <w:kern w:val="0"/>
          <w:sz w:val="24"/>
          <w:szCs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7"/>
        <w:gridCol w:w="1660"/>
        <w:gridCol w:w="1661"/>
        <w:gridCol w:w="1864"/>
      </w:tblGrid>
      <w:tr w:rsidR="00B161C6" w:rsidRPr="00B161C6">
        <w:trPr>
          <w:trHeight w:val="558"/>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2</w:t>
            </w:r>
            <w:r w:rsidRPr="00B161C6">
              <w:rPr>
                <w:rFonts w:ascii="宋体" w:eastAsia="宋体" w:hAnsi="宋体" w:cs="Calibri" w:hint="eastAsia"/>
                <w:b/>
                <w:bCs/>
                <w:color w:val="333333"/>
                <w:kern w:val="0"/>
                <w:sz w:val="20"/>
                <w:szCs w:val="20"/>
              </w:rPr>
              <w:t xml:space="preserve">　教育事业发展和人力资源开发“十三五”主要目标</w:t>
            </w:r>
          </w:p>
        </w:tc>
      </w:tr>
      <w:tr w:rsidR="00B161C6" w:rsidRPr="00B161C6">
        <w:trPr>
          <w:trHeight w:val="410"/>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指　标</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b/>
                <w:bCs/>
                <w:color w:val="333333"/>
                <w:kern w:val="0"/>
                <w:sz w:val="20"/>
                <w:szCs w:val="20"/>
              </w:rPr>
              <w:t>2015</w:t>
            </w:r>
            <w:r w:rsidRPr="00B161C6">
              <w:rPr>
                <w:rFonts w:ascii="宋体" w:eastAsia="宋体" w:hAnsi="宋体" w:cs="Calibri" w:hint="eastAsia"/>
                <w:b/>
                <w:bCs/>
                <w:color w:val="333333"/>
                <w:kern w:val="0"/>
                <w:sz w:val="20"/>
                <w:szCs w:val="20"/>
              </w:rPr>
              <w:t>年</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b/>
                <w:bCs/>
                <w:color w:val="333333"/>
                <w:kern w:val="0"/>
                <w:sz w:val="20"/>
                <w:szCs w:val="20"/>
              </w:rPr>
              <w:t>2020</w:t>
            </w:r>
            <w:r w:rsidRPr="00B161C6">
              <w:rPr>
                <w:rFonts w:ascii="宋体" w:eastAsia="宋体" w:hAnsi="宋体" w:cs="Calibri" w:hint="eastAsia"/>
                <w:b/>
                <w:bCs/>
                <w:color w:val="333333"/>
                <w:kern w:val="0"/>
                <w:sz w:val="20"/>
                <w:szCs w:val="20"/>
              </w:rPr>
              <w:t>年</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属　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学前教育</w:t>
            </w:r>
          </w:p>
          <w:p w:rsidR="00B161C6" w:rsidRPr="00B161C6" w:rsidRDefault="00B161C6" w:rsidP="00B161C6">
            <w:pPr>
              <w:widowControl/>
              <w:spacing w:line="480" w:lineRule="auto"/>
              <w:ind w:left="199"/>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在园幼儿数（万人）</w:t>
            </w:r>
          </w:p>
          <w:p w:rsidR="00B161C6" w:rsidRPr="00B161C6" w:rsidRDefault="00B161C6" w:rsidP="00B161C6">
            <w:pPr>
              <w:widowControl/>
              <w:spacing w:line="480" w:lineRule="auto"/>
              <w:ind w:left="199"/>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学前三年毛入园率（</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4265</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75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4500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85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九年义务教育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在校生（万人）</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巩固率（</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14004</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15000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95</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约束性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高中阶段教育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在校生（万人）</w:t>
            </w:r>
          </w:p>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其中：中等职业教育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毛入学率（</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4038</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1657</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87</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4130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1870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90</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 xml:space="preserve">0 </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lastRenderedPageBreak/>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预期性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lastRenderedPageBreak/>
              <w:t>高等教育</w:t>
            </w:r>
          </w:p>
          <w:p w:rsidR="00B161C6" w:rsidRPr="00B161C6" w:rsidRDefault="00B161C6" w:rsidP="00B161C6">
            <w:pPr>
              <w:widowControl/>
              <w:spacing w:line="480" w:lineRule="auto"/>
              <w:ind w:firstLine="200"/>
              <w:rPr>
                <w:rFonts w:ascii="Calibri" w:eastAsia="宋体" w:hAnsi="Calibri" w:cs="Calibri"/>
                <w:color w:val="333333"/>
                <w:kern w:val="0"/>
                <w:szCs w:val="21"/>
              </w:rPr>
            </w:pPr>
            <w:proofErr w:type="gramStart"/>
            <w:r w:rsidRPr="00B161C6">
              <w:rPr>
                <w:rFonts w:ascii="宋体" w:eastAsia="宋体" w:hAnsi="宋体" w:cs="Calibri" w:hint="eastAsia"/>
                <w:color w:val="333333"/>
                <w:kern w:val="0"/>
                <w:sz w:val="20"/>
                <w:szCs w:val="20"/>
              </w:rPr>
              <w:t>在学总</w:t>
            </w:r>
            <w:proofErr w:type="gramEnd"/>
            <w:r w:rsidRPr="00B161C6">
              <w:rPr>
                <w:rFonts w:ascii="宋体" w:eastAsia="宋体" w:hAnsi="宋体" w:cs="Calibri" w:hint="eastAsia"/>
                <w:color w:val="333333"/>
                <w:kern w:val="0"/>
                <w:sz w:val="20"/>
                <w:szCs w:val="20"/>
              </w:rPr>
              <w:t>规模（万人）</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在校生（万人）</w:t>
            </w:r>
          </w:p>
          <w:p w:rsidR="00B161C6" w:rsidRPr="00B161C6" w:rsidRDefault="00B161C6" w:rsidP="00B161C6">
            <w:pPr>
              <w:widowControl/>
              <w:spacing w:line="480" w:lineRule="auto"/>
              <w:ind w:left="999" w:hanging="6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其中：研究生（万人）（含全日制和非全日制研究生）</w:t>
            </w:r>
          </w:p>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其中：普通本专科（万人）</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毛入学率（</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3647</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3511</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250</w:t>
            </w:r>
            <w:r w:rsidRPr="00B161C6">
              <w:rPr>
                <w:rFonts w:ascii="宋体" w:eastAsia="宋体" w:hAnsi="宋体" w:cs="Calibri" w:hint="eastAsia"/>
                <w:color w:val="333333"/>
                <w:kern w:val="0"/>
                <w:sz w:val="20"/>
                <w:szCs w:val="20"/>
              </w:rPr>
              <w:t>［</w:t>
            </w:r>
            <w:r w:rsidRPr="00B161C6">
              <w:rPr>
                <w:rFonts w:ascii="Calibri" w:eastAsia="宋体" w:hAnsi="Calibri" w:cs="Calibri"/>
                <w:color w:val="333333"/>
                <w:kern w:val="0"/>
                <w:sz w:val="20"/>
                <w:szCs w:val="20"/>
              </w:rPr>
              <w:t>191</w:t>
            </w:r>
            <w:r w:rsidRPr="00B161C6">
              <w:rPr>
                <w:rFonts w:ascii="宋体" w:eastAsia="宋体" w:hAnsi="宋体" w:cs="Calibri" w:hint="eastAsia"/>
                <w:color w:val="333333"/>
                <w:kern w:val="0"/>
                <w:sz w:val="20"/>
                <w:szCs w:val="20"/>
              </w:rPr>
              <w:t>］</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2625</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40</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3850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3680</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290</w:t>
            </w:r>
            <w:r w:rsidRPr="00B161C6">
              <w:rPr>
                <w:rFonts w:ascii="宋体" w:eastAsia="宋体" w:hAnsi="宋体" w:cs="Calibri" w:hint="eastAsia"/>
                <w:color w:val="333333"/>
                <w:kern w:val="0"/>
                <w:sz w:val="20"/>
                <w:szCs w:val="20"/>
              </w:rPr>
              <w:t>［</w:t>
            </w:r>
            <w:r w:rsidRPr="00B161C6">
              <w:rPr>
                <w:rFonts w:ascii="Calibri" w:eastAsia="宋体" w:hAnsi="Calibri" w:cs="Calibri"/>
                <w:color w:val="333333"/>
                <w:kern w:val="0"/>
                <w:sz w:val="20"/>
                <w:szCs w:val="20"/>
              </w:rPr>
              <w:t>230</w:t>
            </w:r>
            <w:r w:rsidRPr="00B161C6">
              <w:rPr>
                <w:rFonts w:ascii="宋体" w:eastAsia="宋体" w:hAnsi="宋体" w:cs="Calibri" w:hint="eastAsia"/>
                <w:color w:val="333333"/>
                <w:kern w:val="0"/>
                <w:sz w:val="20"/>
                <w:szCs w:val="20"/>
              </w:rPr>
              <w:t>］</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2655</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50</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继续教育</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从业人员继续教育（</w:t>
            </w:r>
            <w:proofErr w:type="gramStart"/>
            <w:r w:rsidRPr="00B161C6">
              <w:rPr>
                <w:rFonts w:ascii="宋体" w:eastAsia="宋体" w:hAnsi="宋体" w:cs="Calibri" w:hint="eastAsia"/>
                <w:color w:val="333333"/>
                <w:kern w:val="0"/>
                <w:sz w:val="20"/>
                <w:szCs w:val="20"/>
              </w:rPr>
              <w:t>万人次</w:t>
            </w:r>
            <w:proofErr w:type="gramEnd"/>
            <w:r w:rsidRPr="00B161C6">
              <w:rPr>
                <w:rFonts w:ascii="宋体" w:eastAsia="宋体" w:hAnsi="宋体" w:cs="Calibri" w:hint="eastAsia"/>
                <w:color w:val="333333"/>
                <w:kern w:val="0"/>
                <w:sz w:val="20"/>
                <w:szCs w:val="20"/>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35000</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r w:rsidR="00B161C6" w:rsidRPr="00B161C6">
        <w:trPr>
          <w:jc w:val="center"/>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人力资源开发</w:t>
            </w:r>
          </w:p>
          <w:p w:rsidR="00B161C6" w:rsidRPr="00B161C6" w:rsidRDefault="00B161C6" w:rsidP="00B161C6">
            <w:pPr>
              <w:widowControl/>
              <w:spacing w:line="480" w:lineRule="auto"/>
              <w:ind w:firstLine="2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新增劳动力平均受教育年限（年）</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13</w:t>
            </w:r>
            <w:r w:rsidRPr="00B161C6">
              <w:rPr>
                <w:rFonts w:ascii="MingLiU_HKSCS" w:eastAsia="MingLiU_HKSCS" w:hAnsi="MingLiU_HKSCS" w:cs="Calibri" w:hint="eastAsia"/>
                <w:color w:val="333333"/>
                <w:kern w:val="0"/>
                <w:sz w:val="20"/>
                <w:szCs w:val="20"/>
              </w:rPr>
              <w:t>.</w:t>
            </w:r>
            <w:r w:rsidRPr="00B161C6">
              <w:rPr>
                <w:rFonts w:ascii="Calibri" w:eastAsia="宋体" w:hAnsi="Calibri" w:cs="Calibri"/>
                <w:color w:val="333333"/>
                <w:kern w:val="0"/>
                <w:sz w:val="20"/>
                <w:szCs w:val="20"/>
              </w:rPr>
              <w:t>5</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Calibri" w:eastAsia="宋体" w:hAnsi="Calibri" w:cs="Calibri"/>
                <w:color w:val="333333"/>
                <w:kern w:val="0"/>
                <w:sz w:val="20"/>
                <w:szCs w:val="20"/>
              </w:rPr>
              <w:t> </w:t>
            </w:r>
          </w:p>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预期性</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0"/>
          <w:szCs w:val="20"/>
        </w:rPr>
        <w:t>注：1.高等教育在校生</w:t>
      </w:r>
      <w:proofErr w:type="gramStart"/>
      <w:r w:rsidRPr="00B161C6">
        <w:rPr>
          <w:rFonts w:ascii="宋体" w:eastAsia="宋体" w:hAnsi="宋体" w:cs="宋体" w:hint="eastAsia"/>
          <w:color w:val="333333"/>
          <w:kern w:val="0"/>
          <w:sz w:val="20"/>
          <w:szCs w:val="20"/>
        </w:rPr>
        <w:t>含普通</w:t>
      </w:r>
      <w:proofErr w:type="gramEnd"/>
      <w:r w:rsidRPr="00B161C6">
        <w:rPr>
          <w:rFonts w:ascii="宋体" w:eastAsia="宋体" w:hAnsi="宋体" w:cs="宋体" w:hint="eastAsia"/>
          <w:color w:val="333333"/>
          <w:kern w:val="0"/>
          <w:sz w:val="20"/>
          <w:szCs w:val="20"/>
        </w:rPr>
        <w:t>本专科、成人本专科、全日制和非全日制研究生在校生。</w:t>
      </w:r>
      <w:r w:rsidRPr="00B161C6">
        <w:rPr>
          <w:rFonts w:ascii="宋体" w:eastAsia="宋体" w:hAnsi="宋体" w:cs="宋体" w:hint="eastAsia"/>
          <w:color w:val="333333"/>
          <w:kern w:val="0"/>
          <w:sz w:val="24"/>
          <w:szCs w:val="24"/>
        </w:rPr>
        <w:t xml:space="preserve"> </w:t>
      </w:r>
      <w:r w:rsidRPr="00B161C6">
        <w:rPr>
          <w:rFonts w:ascii="宋体" w:eastAsia="宋体" w:hAnsi="宋体" w:cs="宋体" w:hint="eastAsia"/>
          <w:color w:val="333333"/>
          <w:kern w:val="0"/>
          <w:sz w:val="24"/>
          <w:szCs w:val="24"/>
        </w:rPr>
        <w:br/>
        <w:t xml:space="preserve">　　</w:t>
      </w:r>
      <w:r w:rsidRPr="00B161C6">
        <w:rPr>
          <w:rFonts w:ascii="宋体" w:eastAsia="宋体" w:hAnsi="宋体" w:cs="宋体" w:hint="eastAsia"/>
          <w:color w:val="333333"/>
          <w:kern w:val="0"/>
          <w:sz w:val="20"/>
          <w:szCs w:val="20"/>
        </w:rPr>
        <w:t xml:space="preserve">　　2.［　］内为全日制研究生在校生数。</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（五）主题主线。</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贯彻落实新发展理念，全面实现“十三五”时期教育改革发展目标，必须紧紧围绕全面提高教育质量这个主题，把立德树人作为根本任务，全面实施素质教育，积极培育和</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社会主义核心价值观，更新育人理念，创新育人方式，改善育人生态，提高教师素质，建立健全各级各类教育质量保障体系，全面提升育人水平。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必须把教育的结构性改革作为主线，主动适应经济社会发展和人民群众的需求。统筹利用好、布局好各类教育资源，</w:t>
      </w:r>
      <w:proofErr w:type="gramStart"/>
      <w:r w:rsidRPr="00B161C6">
        <w:rPr>
          <w:rFonts w:ascii="宋体" w:eastAsia="宋体" w:hAnsi="宋体" w:cs="宋体" w:hint="eastAsia"/>
          <w:color w:val="333333"/>
          <w:kern w:val="0"/>
          <w:sz w:val="24"/>
          <w:szCs w:val="24"/>
        </w:rPr>
        <w:t>突出保</w:t>
      </w:r>
      <w:proofErr w:type="gramEnd"/>
      <w:r w:rsidRPr="00B161C6">
        <w:rPr>
          <w:rFonts w:ascii="宋体" w:eastAsia="宋体" w:hAnsi="宋体" w:cs="宋体" w:hint="eastAsia"/>
          <w:color w:val="333333"/>
          <w:kern w:val="0"/>
          <w:sz w:val="24"/>
          <w:szCs w:val="24"/>
        </w:rPr>
        <w:t>基本、补短板、促公平，公共教育资源配置向薄弱地区、薄弱学校、薄弱环节和困难人群倾斜，推动区域、城乡</w:t>
      </w:r>
      <w:r w:rsidRPr="00B161C6">
        <w:rPr>
          <w:rFonts w:ascii="宋体" w:eastAsia="宋体" w:hAnsi="宋体" w:cs="宋体" w:hint="eastAsia"/>
          <w:color w:val="333333"/>
          <w:kern w:val="0"/>
          <w:sz w:val="24"/>
          <w:szCs w:val="24"/>
        </w:rPr>
        <w:lastRenderedPageBreak/>
        <w:t>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二、全面落实立德树人根本任务</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（一）提升学生思想道德水平。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w:t>
      </w:r>
      <w:proofErr w:type="gramStart"/>
      <w:r w:rsidRPr="00B161C6">
        <w:rPr>
          <w:rFonts w:ascii="宋体" w:eastAsia="宋体" w:hAnsi="宋体" w:cs="宋体" w:hint="eastAsia"/>
          <w:color w:val="333333"/>
          <w:kern w:val="0"/>
          <w:sz w:val="24"/>
          <w:szCs w:val="24"/>
        </w:rPr>
        <w:t>理论课主渠道</w:t>
      </w:r>
      <w:proofErr w:type="gramEnd"/>
      <w:r w:rsidRPr="00B161C6">
        <w:rPr>
          <w:rFonts w:ascii="宋体" w:eastAsia="宋体" w:hAnsi="宋体" w:cs="宋体" w:hint="eastAsia"/>
          <w:color w:val="333333"/>
          <w:kern w:val="0"/>
          <w:sz w:val="24"/>
          <w:szCs w:val="24"/>
        </w:rPr>
        <w:t>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B161C6" w:rsidRPr="00B161C6">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3</w:t>
            </w:r>
            <w:r w:rsidRPr="00B161C6">
              <w:rPr>
                <w:rFonts w:ascii="宋体" w:eastAsia="宋体" w:hAnsi="宋体" w:cs="Calibri" w:hint="eastAsia"/>
                <w:b/>
                <w:bCs/>
                <w:color w:val="333333"/>
                <w:kern w:val="0"/>
                <w:sz w:val="20"/>
                <w:szCs w:val="20"/>
              </w:rPr>
              <w:t xml:space="preserve">　落实立德树人根本任务</w:t>
            </w:r>
          </w:p>
        </w:tc>
      </w:tr>
      <w:tr w:rsidR="00B161C6" w:rsidRPr="00B161C6">
        <w:trPr>
          <w:trHeight w:val="2961"/>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w:t>
            </w:r>
            <w:r w:rsidRPr="00B161C6">
              <w:rPr>
                <w:rFonts w:ascii="宋体" w:eastAsia="宋体" w:hAnsi="宋体" w:cs="Calibri" w:hint="eastAsia"/>
                <w:color w:val="333333"/>
                <w:kern w:val="0"/>
                <w:sz w:val="20"/>
                <w:szCs w:val="20"/>
              </w:rPr>
              <w:lastRenderedPageBreak/>
              <w:t>编审和使用，实施马克思主义理论人才重点支持培养计划和青年马克思主义者培养工程。实施高校思想政治理论课建设体系创新计划。实施大学生思想政治教育质量提升工程。</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（二）培养学生创新创业精神与能力。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（三）强化学生实践动手能力。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w:t>
      </w:r>
      <w:proofErr w:type="gramStart"/>
      <w:r w:rsidRPr="00B161C6">
        <w:rPr>
          <w:rFonts w:ascii="宋体" w:eastAsia="宋体" w:hAnsi="宋体" w:cs="宋体" w:hint="eastAsia"/>
          <w:color w:val="333333"/>
          <w:kern w:val="0"/>
          <w:sz w:val="24"/>
          <w:szCs w:val="24"/>
        </w:rPr>
        <w:t>研</w:t>
      </w:r>
      <w:proofErr w:type="gramEnd"/>
      <w:r w:rsidRPr="00B161C6">
        <w:rPr>
          <w:rFonts w:ascii="宋体" w:eastAsia="宋体" w:hAnsi="宋体" w:cs="宋体" w:hint="eastAsia"/>
          <w:color w:val="333333"/>
          <w:kern w:val="0"/>
          <w:sz w:val="24"/>
          <w:szCs w:val="24"/>
        </w:rPr>
        <w:t>学旅行和各种形式的夏令营、冬令营活动。建设一批具有良好示范带动作用的</w:t>
      </w:r>
      <w:proofErr w:type="gramStart"/>
      <w:r w:rsidRPr="00B161C6">
        <w:rPr>
          <w:rFonts w:ascii="宋体" w:eastAsia="宋体" w:hAnsi="宋体" w:cs="宋体" w:hint="eastAsia"/>
          <w:color w:val="333333"/>
          <w:kern w:val="0"/>
          <w:sz w:val="24"/>
          <w:szCs w:val="24"/>
        </w:rPr>
        <w:t>研</w:t>
      </w:r>
      <w:proofErr w:type="gramEnd"/>
      <w:r w:rsidRPr="00B161C6">
        <w:rPr>
          <w:rFonts w:ascii="宋体" w:eastAsia="宋体" w:hAnsi="宋体" w:cs="宋体" w:hint="eastAsia"/>
          <w:color w:val="333333"/>
          <w:kern w:val="0"/>
          <w:sz w:val="24"/>
          <w:szCs w:val="24"/>
        </w:rPr>
        <w:t>学旅游基地和目的地。构建学生志愿服务工作</w:t>
      </w:r>
      <w:r w:rsidRPr="00B161C6">
        <w:rPr>
          <w:rFonts w:ascii="宋体" w:eastAsia="宋体" w:hAnsi="宋体" w:cs="宋体" w:hint="eastAsia"/>
          <w:color w:val="333333"/>
          <w:kern w:val="0"/>
          <w:sz w:val="24"/>
          <w:szCs w:val="24"/>
        </w:rPr>
        <w:lastRenderedPageBreak/>
        <w:t>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（四）塑造学生强健体魄。</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注重各级各类学校心理教师队伍建设，进一步完善学生心理健康服务体系，在学校普遍开展心理健康教育，提高学生心理健康意识和心理保健能力，培养身心健康、体魄强健、意志坚强的一代新人。</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（五）提高学生文化修养。</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w:t>
      </w:r>
      <w:r w:rsidRPr="00B161C6">
        <w:rPr>
          <w:rFonts w:ascii="宋体" w:eastAsia="宋体" w:hAnsi="宋体" w:cs="宋体" w:hint="eastAsia"/>
          <w:color w:val="333333"/>
          <w:kern w:val="0"/>
          <w:sz w:val="24"/>
          <w:szCs w:val="24"/>
        </w:rPr>
        <w:lastRenderedPageBreak/>
        <w:t>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（六）增强学生生态文明素养。</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勤俭节约、绿色低碳、文明健康的生活方式，引领社会绿色风尚。</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（七）提高学生综合国防素质。</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将国防教育纳入国民教育体系，充分发挥国防教育的综合育人功能，丰富学校国家安全教育和国防教育内容，创新教育形式，探索开展中小学国防教育综合社会实践和示范</w:t>
      </w:r>
      <w:proofErr w:type="gramStart"/>
      <w:r w:rsidRPr="00B161C6">
        <w:rPr>
          <w:rFonts w:ascii="宋体" w:eastAsia="宋体" w:hAnsi="宋体" w:cs="宋体" w:hint="eastAsia"/>
          <w:color w:val="333333"/>
          <w:kern w:val="0"/>
          <w:sz w:val="24"/>
          <w:szCs w:val="24"/>
        </w:rPr>
        <w:t>校创建</w:t>
      </w:r>
      <w:proofErr w:type="gramEnd"/>
      <w:r w:rsidRPr="00B161C6">
        <w:rPr>
          <w:rFonts w:ascii="宋体" w:eastAsia="宋体" w:hAnsi="宋体" w:cs="宋体" w:hint="eastAsia"/>
          <w:color w:val="333333"/>
          <w:kern w:val="0"/>
          <w:sz w:val="24"/>
          <w:szCs w:val="24"/>
        </w:rPr>
        <w:t>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三、改革创新驱动教育发展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（一）着力推进教育教学改革。</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w:t>
      </w:r>
      <w:r w:rsidRPr="00B161C6">
        <w:rPr>
          <w:rFonts w:ascii="宋体" w:eastAsia="宋体" w:hAnsi="宋体" w:cs="宋体" w:hint="eastAsia"/>
          <w:color w:val="333333"/>
          <w:kern w:val="0"/>
          <w:sz w:val="24"/>
          <w:szCs w:val="24"/>
        </w:rPr>
        <w:lastRenderedPageBreak/>
        <w:t>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w:t>
      </w:r>
      <w:r w:rsidRPr="00B161C6">
        <w:rPr>
          <w:rFonts w:ascii="宋体" w:eastAsia="宋体" w:hAnsi="宋体" w:cs="宋体" w:hint="eastAsia"/>
          <w:color w:val="333333"/>
          <w:kern w:val="0"/>
          <w:sz w:val="24"/>
          <w:szCs w:val="24"/>
        </w:rPr>
        <w:lastRenderedPageBreak/>
        <w:t>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（二）深化考试招生制度改革。</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w:t>
      </w:r>
      <w:r w:rsidRPr="00B161C6">
        <w:rPr>
          <w:rFonts w:ascii="宋体" w:eastAsia="宋体" w:hAnsi="宋体" w:cs="宋体" w:hint="eastAsia"/>
          <w:color w:val="333333"/>
          <w:kern w:val="0"/>
          <w:sz w:val="24"/>
          <w:szCs w:val="24"/>
        </w:rPr>
        <w:lastRenderedPageBreak/>
        <w:t>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（三）激发学校办学活力。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加快现代大学制度和各类学校管理制度建设。全面落实“一校</w:t>
      </w:r>
      <w:proofErr w:type="gramStart"/>
      <w:r w:rsidRPr="00B161C6">
        <w:rPr>
          <w:rFonts w:ascii="宋体" w:eastAsia="宋体" w:hAnsi="宋体" w:cs="宋体" w:hint="eastAsia"/>
          <w:color w:val="333333"/>
          <w:kern w:val="0"/>
          <w:sz w:val="24"/>
          <w:szCs w:val="24"/>
        </w:rPr>
        <w:t>一</w:t>
      </w:r>
      <w:proofErr w:type="gramEnd"/>
      <w:r w:rsidRPr="00B161C6">
        <w:rPr>
          <w:rFonts w:ascii="宋体" w:eastAsia="宋体" w:hAnsi="宋体" w:cs="宋体" w:hint="eastAsia"/>
          <w:color w:val="333333"/>
          <w:kern w:val="0"/>
          <w:sz w:val="24"/>
          <w:szCs w:val="24"/>
        </w:rPr>
        <w:t>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w:t>
      </w:r>
      <w:r w:rsidRPr="00B161C6">
        <w:rPr>
          <w:rFonts w:ascii="宋体" w:eastAsia="宋体" w:hAnsi="宋体" w:cs="宋体" w:hint="eastAsia"/>
          <w:color w:val="333333"/>
          <w:kern w:val="0"/>
          <w:sz w:val="24"/>
          <w:szCs w:val="24"/>
        </w:rPr>
        <w:lastRenderedPageBreak/>
        <w:t>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（四）统筹推进世界一流大学和一流学科建设。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的大学，通过学科建设带动学校进入世界同类大学前列；支持拥有某一高水平学科的大学，通过建设进入该学科的世界一流行列或前列。支持省级政府根据国家</w:t>
      </w:r>
      <w:r w:rsidRPr="00B161C6">
        <w:rPr>
          <w:rFonts w:ascii="宋体" w:eastAsia="宋体" w:hAnsi="宋体" w:cs="宋体" w:hint="eastAsia"/>
          <w:color w:val="333333"/>
          <w:kern w:val="0"/>
          <w:sz w:val="24"/>
          <w:szCs w:val="24"/>
        </w:rPr>
        <w:lastRenderedPageBreak/>
        <w:t>建设布局，结合经济社会发展需求和基础条件，自主推动区域内高等学校建设高水平大学和优势学科，积极探索不同类型、不同层次高等学校的一流建设之路。</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2"/>
      </w:tblGrid>
      <w:tr w:rsidR="00B161C6" w:rsidRPr="00B161C6">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4</w:t>
            </w:r>
            <w:r w:rsidRPr="00B161C6">
              <w:rPr>
                <w:rFonts w:ascii="宋体" w:eastAsia="宋体" w:hAnsi="宋体" w:cs="Calibri" w:hint="eastAsia"/>
                <w:b/>
                <w:bCs/>
                <w:color w:val="333333"/>
                <w:kern w:val="0"/>
                <w:sz w:val="20"/>
                <w:szCs w:val="20"/>
              </w:rPr>
              <w:t xml:space="preserve">　世界一流大学和一流学科建设</w:t>
            </w:r>
          </w:p>
        </w:tc>
      </w:tr>
      <w:tr w:rsidR="00B161C6" w:rsidRPr="00B161C6">
        <w:trPr>
          <w:trHeight w:val="3953"/>
          <w:jc w:val="center"/>
        </w:trPr>
        <w:tc>
          <w:tcPr>
            <w:tcW w:w="8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61C6" w:rsidRPr="00B161C6" w:rsidRDefault="00B161C6" w:rsidP="00B161C6">
            <w:pPr>
              <w:widowControl/>
              <w:spacing w:line="480" w:lineRule="auto"/>
              <w:ind w:firstLine="400"/>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加强总体规划，引导分类发展，科学合理布局，坚持扶优扶新、</w:t>
            </w:r>
            <w:proofErr w:type="gramStart"/>
            <w:r w:rsidRPr="00B161C6">
              <w:rPr>
                <w:rFonts w:ascii="宋体" w:eastAsia="宋体" w:hAnsi="宋体" w:cs="Calibri" w:hint="eastAsia"/>
                <w:color w:val="333333"/>
                <w:kern w:val="0"/>
                <w:sz w:val="20"/>
                <w:szCs w:val="20"/>
              </w:rPr>
              <w:t>扶需扶</w:t>
            </w:r>
            <w:proofErr w:type="gramEnd"/>
            <w:r w:rsidRPr="00B161C6">
              <w:rPr>
                <w:rFonts w:ascii="宋体" w:eastAsia="宋体" w:hAnsi="宋体" w:cs="Calibri" w:hint="eastAsia"/>
                <w:color w:val="333333"/>
                <w:kern w:val="0"/>
                <w:sz w:val="20"/>
                <w:szCs w:val="20"/>
              </w:rPr>
              <w:t>特，支持处于国内领先地位、在国际上具有较强竞争力、对经济社会发展具有重大作用、具备进入世界一流行列或前列基础和实力的大学，支持建设</w:t>
            </w:r>
            <w:r w:rsidRPr="00B161C6">
              <w:rPr>
                <w:rFonts w:ascii="Calibri" w:eastAsia="宋体" w:hAnsi="Calibri" w:cs="Calibri"/>
                <w:color w:val="333333"/>
                <w:kern w:val="0"/>
                <w:sz w:val="20"/>
                <w:szCs w:val="20"/>
              </w:rPr>
              <w:t>100</w:t>
            </w:r>
            <w:r w:rsidRPr="00B161C6">
              <w:rPr>
                <w:rFonts w:ascii="宋体" w:eastAsia="宋体" w:hAnsi="宋体" w:cs="Calibri" w:hint="eastAsia"/>
                <w:color w:val="333333"/>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（五）强化高校创新体系建设。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w:t>
      </w:r>
      <w:r w:rsidRPr="00B161C6">
        <w:rPr>
          <w:rFonts w:ascii="宋体" w:eastAsia="宋体" w:hAnsi="宋体" w:cs="宋体" w:hint="eastAsia"/>
          <w:color w:val="333333"/>
          <w:kern w:val="0"/>
          <w:sz w:val="24"/>
          <w:szCs w:val="24"/>
        </w:rPr>
        <w:lastRenderedPageBreak/>
        <w:t>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w:t>
      </w:r>
      <w:proofErr w:type="gramStart"/>
      <w:r w:rsidRPr="00B161C6">
        <w:rPr>
          <w:rFonts w:ascii="宋体" w:eastAsia="宋体" w:hAnsi="宋体" w:cs="宋体" w:hint="eastAsia"/>
          <w:color w:val="333333"/>
          <w:kern w:val="0"/>
          <w:sz w:val="24"/>
          <w:szCs w:val="24"/>
        </w:rPr>
        <w:t>理政新理念</w:t>
      </w:r>
      <w:proofErr w:type="gramEnd"/>
      <w:r w:rsidRPr="00B161C6">
        <w:rPr>
          <w:rFonts w:ascii="宋体" w:eastAsia="宋体" w:hAnsi="宋体" w:cs="宋体" w:hint="eastAsia"/>
          <w:color w:val="333333"/>
          <w:kern w:val="0"/>
          <w:sz w:val="24"/>
          <w:szCs w:val="24"/>
        </w:rPr>
        <w:t>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5</w:t>
            </w:r>
            <w:r w:rsidRPr="00B161C6">
              <w:rPr>
                <w:rFonts w:ascii="宋体" w:eastAsia="宋体" w:hAnsi="宋体" w:cs="Calibri" w:hint="eastAsia"/>
                <w:b/>
                <w:bCs/>
                <w:color w:val="333333"/>
                <w:kern w:val="0"/>
                <w:sz w:val="20"/>
                <w:szCs w:val="20"/>
              </w:rPr>
              <w:t xml:space="preserve">　中国特色新型高校智库建设推进计划</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w:t>
            </w:r>
            <w:proofErr w:type="gramStart"/>
            <w:r w:rsidRPr="00B161C6">
              <w:rPr>
                <w:rFonts w:ascii="宋体" w:eastAsia="宋体" w:hAnsi="宋体" w:cs="Calibri" w:hint="eastAsia"/>
                <w:color w:val="333333"/>
                <w:kern w:val="0"/>
                <w:sz w:val="20"/>
                <w:szCs w:val="20"/>
              </w:rPr>
              <w:t>咨</w:t>
            </w:r>
            <w:proofErr w:type="gramEnd"/>
            <w:r w:rsidRPr="00B161C6">
              <w:rPr>
                <w:rFonts w:ascii="宋体" w:eastAsia="宋体" w:hAnsi="宋体" w:cs="Calibri" w:hint="eastAsia"/>
                <w:color w:val="333333"/>
                <w:kern w:val="0"/>
                <w:sz w:val="20"/>
                <w:szCs w:val="20"/>
              </w:rPr>
              <w:t>政研究核心人才库，培养一批复合型智库人才和</w:t>
            </w:r>
            <w:proofErr w:type="gramStart"/>
            <w:r w:rsidRPr="00B161C6">
              <w:rPr>
                <w:rFonts w:ascii="宋体" w:eastAsia="宋体" w:hAnsi="宋体" w:cs="Calibri" w:hint="eastAsia"/>
                <w:color w:val="333333"/>
                <w:kern w:val="0"/>
                <w:sz w:val="20"/>
                <w:szCs w:val="20"/>
              </w:rPr>
              <w:t>咨</w:t>
            </w:r>
            <w:proofErr w:type="gramEnd"/>
            <w:r w:rsidRPr="00B161C6">
              <w:rPr>
                <w:rFonts w:ascii="宋体" w:eastAsia="宋体" w:hAnsi="宋体" w:cs="Calibri" w:hint="eastAsia"/>
                <w:color w:val="333333"/>
                <w:kern w:val="0"/>
                <w:sz w:val="20"/>
                <w:szCs w:val="20"/>
              </w:rPr>
              <w:t>政研究团</w:t>
            </w:r>
            <w:r w:rsidRPr="00B161C6">
              <w:rPr>
                <w:rFonts w:ascii="宋体" w:eastAsia="宋体" w:hAnsi="宋体" w:cs="Calibri" w:hint="eastAsia"/>
                <w:color w:val="333333"/>
                <w:kern w:val="0"/>
                <w:sz w:val="20"/>
                <w:szCs w:val="20"/>
              </w:rPr>
              <w:lastRenderedPageBreak/>
              <w:t>队。拓展成果应用渠道，支持高校举办高层智库论坛，打造智库成果发布品牌。</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w:t>
      </w:r>
      <w:proofErr w:type="gramStart"/>
      <w:r w:rsidRPr="00B161C6">
        <w:rPr>
          <w:rFonts w:ascii="宋体" w:eastAsia="宋体" w:hAnsi="宋体" w:cs="宋体" w:hint="eastAsia"/>
          <w:color w:val="333333"/>
          <w:kern w:val="0"/>
          <w:sz w:val="24"/>
          <w:szCs w:val="24"/>
        </w:rPr>
        <w:t>创意园</w:t>
      </w:r>
      <w:proofErr w:type="gramEnd"/>
      <w:r w:rsidRPr="00B161C6">
        <w:rPr>
          <w:rFonts w:ascii="宋体" w:eastAsia="宋体" w:hAnsi="宋体" w:cs="宋体" w:hint="eastAsia"/>
          <w:color w:val="333333"/>
          <w:kern w:val="0"/>
          <w:sz w:val="24"/>
          <w:szCs w:val="24"/>
        </w:rPr>
        <w:t>和试验区，孵化和扶植一批科技与文化骨干企业。</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（六）促进和规范民办教育发展。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进民办学校分类管理。建立非营利性与营利性民办学校分类管理政策体系，实行差别化扶持，加强分类指导和规范管理，推动各类民办学校明确法人属性，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w:t>
      </w:r>
      <w:r w:rsidRPr="00B161C6">
        <w:rPr>
          <w:rFonts w:ascii="宋体" w:eastAsia="宋体" w:hAnsi="宋体" w:cs="宋体" w:hint="eastAsia"/>
          <w:color w:val="333333"/>
          <w:kern w:val="0"/>
          <w:sz w:val="24"/>
          <w:szCs w:val="24"/>
        </w:rPr>
        <w:lastRenderedPageBreak/>
        <w:t>训、管理支持、质量监测、就业指导等专业化服务，作为政府教育服务的重要补充。</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（七）积极发展“互联网+教育”。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进一步改善基础条件。加快推进“宽带网络校</w:t>
      </w:r>
      <w:proofErr w:type="gramStart"/>
      <w:r w:rsidRPr="00B161C6">
        <w:rPr>
          <w:rFonts w:ascii="宋体" w:eastAsia="宋体" w:hAnsi="宋体" w:cs="宋体" w:hint="eastAsia"/>
          <w:color w:val="333333"/>
          <w:kern w:val="0"/>
          <w:sz w:val="24"/>
          <w:szCs w:val="24"/>
        </w:rPr>
        <w:t>校</w:t>
      </w:r>
      <w:proofErr w:type="gramEnd"/>
      <w:r w:rsidRPr="00B161C6">
        <w:rPr>
          <w:rFonts w:ascii="宋体" w:eastAsia="宋体" w:hAnsi="宋体" w:cs="宋体" w:hint="eastAsia"/>
          <w:color w:val="333333"/>
          <w:kern w:val="0"/>
          <w:sz w:val="24"/>
          <w:szCs w:val="24"/>
        </w:rPr>
        <w:t>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w:t>
      </w:r>
      <w:proofErr w:type="gramStart"/>
      <w:r w:rsidRPr="00B161C6">
        <w:rPr>
          <w:rFonts w:ascii="宋体" w:eastAsia="宋体" w:hAnsi="宋体" w:cs="宋体" w:hint="eastAsia"/>
          <w:color w:val="333333"/>
          <w:kern w:val="0"/>
          <w:sz w:val="24"/>
          <w:szCs w:val="24"/>
        </w:rPr>
        <w:t>云服务</w:t>
      </w:r>
      <w:proofErr w:type="gramEnd"/>
      <w:r w:rsidRPr="00B161C6">
        <w:rPr>
          <w:rFonts w:ascii="宋体" w:eastAsia="宋体" w:hAnsi="宋体" w:cs="宋体" w:hint="eastAsia"/>
          <w:color w:val="333333"/>
          <w:kern w:val="0"/>
          <w:sz w:val="24"/>
          <w:szCs w:val="24"/>
        </w:rPr>
        <w:t>体系。推动职业学校网络仿真实</w:t>
      </w:r>
      <w:proofErr w:type="gramStart"/>
      <w:r w:rsidRPr="00B161C6">
        <w:rPr>
          <w:rFonts w:ascii="宋体" w:eastAsia="宋体" w:hAnsi="宋体" w:cs="宋体" w:hint="eastAsia"/>
          <w:color w:val="333333"/>
          <w:kern w:val="0"/>
          <w:sz w:val="24"/>
          <w:szCs w:val="24"/>
        </w:rPr>
        <w:t>训环境</w:t>
      </w:r>
      <w:proofErr w:type="gramEnd"/>
      <w:r w:rsidRPr="00B161C6">
        <w:rPr>
          <w:rFonts w:ascii="宋体" w:eastAsia="宋体" w:hAnsi="宋体" w:cs="宋体" w:hint="eastAsia"/>
          <w:color w:val="333333"/>
          <w:kern w:val="0"/>
          <w:sz w:val="24"/>
          <w:szCs w:val="24"/>
        </w:rPr>
        <w:t>建设。推动高校建立基于互联网、云计算技术的科研协作平台。</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w:t>
      </w:r>
      <w:r w:rsidRPr="00B161C6">
        <w:rPr>
          <w:rFonts w:ascii="宋体" w:eastAsia="宋体" w:hAnsi="宋体" w:cs="宋体" w:hint="eastAsia"/>
          <w:color w:val="333333"/>
          <w:kern w:val="0"/>
          <w:sz w:val="24"/>
          <w:szCs w:val="24"/>
        </w:rPr>
        <w:lastRenderedPageBreak/>
        <w:t>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进优质教育资源共建共享。着力加强“名师课堂”、“名校网络课堂”、“专递课堂”、“在线开放课程”等信息化教育教学和教师教研新模式的探索与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6</w:t>
            </w:r>
            <w:r w:rsidRPr="00B161C6">
              <w:rPr>
                <w:rFonts w:ascii="宋体" w:eastAsia="宋体" w:hAnsi="宋体" w:cs="Calibri" w:hint="eastAsia"/>
                <w:b/>
                <w:bCs/>
                <w:color w:val="333333"/>
                <w:kern w:val="0"/>
                <w:sz w:val="20"/>
                <w:szCs w:val="20"/>
              </w:rPr>
              <w:t xml:space="preserve">　推进“互联网</w:t>
            </w:r>
            <w:r w:rsidRPr="00B161C6">
              <w:rPr>
                <w:rFonts w:ascii="Calibri" w:eastAsia="宋体" w:hAnsi="Calibri" w:cs="Calibri"/>
                <w:b/>
                <w:bCs/>
                <w:color w:val="333333"/>
                <w:kern w:val="0"/>
                <w:sz w:val="20"/>
                <w:szCs w:val="20"/>
              </w:rPr>
              <w:t>+</w:t>
            </w:r>
            <w:r w:rsidRPr="00B161C6">
              <w:rPr>
                <w:rFonts w:ascii="宋体" w:eastAsia="宋体" w:hAnsi="宋体" w:cs="Calibri" w:hint="eastAsia"/>
                <w:b/>
                <w:bCs/>
                <w:color w:val="333333"/>
                <w:kern w:val="0"/>
                <w:sz w:val="20"/>
                <w:szCs w:val="20"/>
              </w:rPr>
              <w:t>教育”发展</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继续推进“三通两平台”建设与应用，推进数字教育资源普遍开放共享。面向教育发展落后地区和特殊人群，提供公益性数字教育资源服务。加快教育大数据建设与开放共享。发展现代远程教育和在线教育，实施“互联网</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教育培训”行动，支持“互联网</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教育”教学新模式，发展“互联网</w:t>
            </w:r>
            <w:r w:rsidRPr="00B161C6">
              <w:rPr>
                <w:rFonts w:ascii="Calibri" w:eastAsia="宋体" w:hAnsi="Calibri" w:cs="Calibri"/>
                <w:color w:val="333333"/>
                <w:kern w:val="0"/>
                <w:sz w:val="20"/>
                <w:szCs w:val="20"/>
              </w:rPr>
              <w:t>+</w:t>
            </w:r>
            <w:r w:rsidRPr="00B161C6">
              <w:rPr>
                <w:rFonts w:ascii="宋体" w:eastAsia="宋体" w:hAnsi="宋体" w:cs="Calibri" w:hint="eastAsia"/>
                <w:color w:val="333333"/>
                <w:kern w:val="0"/>
                <w:sz w:val="20"/>
                <w:szCs w:val="20"/>
              </w:rPr>
              <w:t>教育”服务新业态。</w:t>
            </w:r>
          </w:p>
        </w:tc>
      </w:tr>
    </w:tbl>
    <w:p w:rsidR="00B161C6" w:rsidRPr="00B161C6" w:rsidRDefault="00B161C6" w:rsidP="00B161C6">
      <w:pPr>
        <w:widowControl/>
        <w:spacing w:line="432" w:lineRule="auto"/>
        <w:rPr>
          <w:rFonts w:ascii="Calibri" w:eastAsia="宋体" w:hAnsi="Calibri" w:cs="Calibri"/>
          <w:color w:val="333333"/>
          <w:kern w:val="0"/>
          <w:szCs w:val="21"/>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四、协调推进教育结构调整</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（一）推进区域教育协调发展。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w:t>
      </w:r>
      <w:proofErr w:type="gramStart"/>
      <w:r w:rsidRPr="00B161C6">
        <w:rPr>
          <w:rFonts w:ascii="宋体" w:eastAsia="宋体" w:hAnsi="宋体" w:cs="宋体" w:hint="eastAsia"/>
          <w:color w:val="333333"/>
          <w:kern w:val="0"/>
          <w:sz w:val="24"/>
          <w:szCs w:val="24"/>
        </w:rPr>
        <w:t>非首都</w:t>
      </w:r>
      <w:proofErr w:type="gramEnd"/>
      <w:r w:rsidRPr="00B161C6">
        <w:rPr>
          <w:rFonts w:ascii="宋体" w:eastAsia="宋体" w:hAnsi="宋体" w:cs="宋体" w:hint="eastAsia"/>
          <w:color w:val="333333"/>
          <w:kern w:val="0"/>
          <w:sz w:val="24"/>
          <w:szCs w:val="24"/>
        </w:rPr>
        <w:t>功能。加强长江经济带教育互联互通，完善区域教育协作机制，引导高等教育、职业教育资源布局与产业由东向西梯度转移相衔接。支持国家重点改革试验区教育创新，及时总结推广试点经验并制度化。</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（二）优化城乡基础教育布局。</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w:t>
      </w:r>
      <w:proofErr w:type="gramStart"/>
      <w:r w:rsidRPr="00B161C6">
        <w:rPr>
          <w:rFonts w:ascii="宋体" w:eastAsia="宋体" w:hAnsi="宋体" w:cs="宋体" w:hint="eastAsia"/>
          <w:color w:val="333333"/>
          <w:kern w:val="0"/>
          <w:sz w:val="24"/>
          <w:szCs w:val="24"/>
        </w:rPr>
        <w:t>严控超</w:t>
      </w:r>
      <w:proofErr w:type="gramEnd"/>
      <w:r w:rsidRPr="00B161C6">
        <w:rPr>
          <w:rFonts w:ascii="宋体" w:eastAsia="宋体" w:hAnsi="宋体" w:cs="宋体" w:hint="eastAsia"/>
          <w:color w:val="333333"/>
          <w:kern w:val="0"/>
          <w:sz w:val="24"/>
          <w:szCs w:val="24"/>
        </w:rPr>
        <w:t>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w:t>
      </w:r>
      <w:r w:rsidRPr="00B161C6">
        <w:rPr>
          <w:rFonts w:ascii="宋体" w:eastAsia="宋体" w:hAnsi="宋体" w:cs="宋体" w:hint="eastAsia"/>
          <w:color w:val="333333"/>
          <w:kern w:val="0"/>
          <w:sz w:val="24"/>
          <w:szCs w:val="24"/>
        </w:rPr>
        <w:lastRenderedPageBreak/>
        <w:t>乡镇学校寄宿床位，到2020年基本消除56人以上“大班额”。统筹推进县域内城乡义务教育一体化改革发展，实现常住人口基本公共教育服务全覆盖。</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（三）加快发展现代职业教育。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w:t>
      </w:r>
      <w:proofErr w:type="gramStart"/>
      <w:r w:rsidRPr="00B161C6">
        <w:rPr>
          <w:rFonts w:ascii="宋体" w:eastAsia="宋体" w:hAnsi="宋体" w:cs="宋体" w:hint="eastAsia"/>
          <w:color w:val="333333"/>
          <w:kern w:val="0"/>
          <w:sz w:val="24"/>
          <w:szCs w:val="24"/>
        </w:rPr>
        <w:t>好符合</w:t>
      </w:r>
      <w:proofErr w:type="gramEnd"/>
      <w:r w:rsidRPr="00B161C6">
        <w:rPr>
          <w:rFonts w:ascii="宋体" w:eastAsia="宋体" w:hAnsi="宋体" w:cs="宋体" w:hint="eastAsia"/>
          <w:color w:val="333333"/>
          <w:kern w:val="0"/>
          <w:sz w:val="24"/>
          <w:szCs w:val="24"/>
        </w:rPr>
        <w:t>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B161C6" w:rsidRPr="00B161C6" w:rsidRDefault="00B161C6" w:rsidP="00B161C6">
      <w:pPr>
        <w:widowControl/>
        <w:spacing w:after="240"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提升职业学校基础能力。分类制定职业学校办学标准，实施现代职业教育质量提升计划等项目，提升职业学校办学条件特别是实习实</w:t>
      </w:r>
      <w:proofErr w:type="gramStart"/>
      <w:r w:rsidRPr="00B161C6">
        <w:rPr>
          <w:rFonts w:ascii="宋体" w:eastAsia="宋体" w:hAnsi="宋体" w:cs="宋体" w:hint="eastAsia"/>
          <w:color w:val="333333"/>
          <w:kern w:val="0"/>
          <w:sz w:val="24"/>
          <w:szCs w:val="24"/>
        </w:rPr>
        <w:t>训条件</w:t>
      </w:r>
      <w:proofErr w:type="gramEnd"/>
      <w:r w:rsidRPr="00B161C6">
        <w:rPr>
          <w:rFonts w:ascii="宋体" w:eastAsia="宋体" w:hAnsi="宋体" w:cs="宋体" w:hint="eastAsia"/>
          <w:color w:val="333333"/>
          <w:kern w:val="0"/>
          <w:sz w:val="24"/>
          <w:szCs w:val="24"/>
        </w:rPr>
        <w:t>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lastRenderedPageBreak/>
              <w:t>专栏</w:t>
            </w:r>
            <w:r w:rsidRPr="00B161C6">
              <w:rPr>
                <w:rFonts w:ascii="Calibri" w:eastAsia="宋体" w:hAnsi="Calibri" w:cs="Calibri"/>
                <w:b/>
                <w:bCs/>
                <w:color w:val="333333"/>
                <w:kern w:val="0"/>
                <w:sz w:val="20"/>
                <w:szCs w:val="20"/>
              </w:rPr>
              <w:t>7</w:t>
            </w:r>
            <w:r w:rsidRPr="00B161C6">
              <w:rPr>
                <w:rFonts w:ascii="宋体" w:eastAsia="宋体" w:hAnsi="宋体" w:cs="Calibri" w:hint="eastAsia"/>
                <w:b/>
                <w:bCs/>
                <w:color w:val="333333"/>
                <w:kern w:val="0"/>
                <w:sz w:val="20"/>
                <w:szCs w:val="20"/>
              </w:rPr>
              <w:t xml:space="preserve">　高水平职业学校建设</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围绕深化产教融合、校企合作、工学结合主线，支持</w:t>
            </w:r>
            <w:r w:rsidRPr="00B161C6">
              <w:rPr>
                <w:rFonts w:ascii="Calibri" w:eastAsia="宋体" w:hAnsi="Calibri" w:cs="Calibri"/>
                <w:color w:val="333333"/>
                <w:kern w:val="0"/>
                <w:sz w:val="20"/>
                <w:szCs w:val="20"/>
              </w:rPr>
              <w:t>100</w:t>
            </w:r>
            <w:r w:rsidRPr="00B161C6">
              <w:rPr>
                <w:rFonts w:ascii="宋体" w:eastAsia="宋体" w:hAnsi="宋体" w:cs="Calibri" w:hint="eastAsia"/>
                <w:color w:val="333333"/>
                <w:kern w:val="0"/>
                <w:sz w:val="20"/>
                <w:szCs w:val="20"/>
              </w:rPr>
              <w:t>所左右高等职业学校和</w:t>
            </w:r>
            <w:r w:rsidRPr="00B161C6">
              <w:rPr>
                <w:rFonts w:ascii="Calibri" w:eastAsia="宋体" w:hAnsi="Calibri" w:cs="Calibri"/>
                <w:color w:val="333333"/>
                <w:kern w:val="0"/>
                <w:sz w:val="20"/>
                <w:szCs w:val="20"/>
              </w:rPr>
              <w:t>1000</w:t>
            </w:r>
            <w:r w:rsidRPr="00B161C6">
              <w:rPr>
                <w:rFonts w:ascii="宋体" w:eastAsia="宋体" w:hAnsi="宋体" w:cs="Calibri" w:hint="eastAsia"/>
                <w:color w:val="333333"/>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（四）调整高等教育结构。</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展服务的高水平应用型高等学校和高等职业学校。根据高等学校设置制度规定，将符合条件的技师学院纳入高等学校序列。</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8</w:t>
            </w:r>
            <w:r w:rsidRPr="00B161C6">
              <w:rPr>
                <w:rFonts w:ascii="宋体" w:eastAsia="宋体" w:hAnsi="宋体" w:cs="Calibri" w:hint="eastAsia"/>
                <w:b/>
                <w:bCs/>
                <w:color w:val="333333"/>
                <w:kern w:val="0"/>
                <w:sz w:val="20"/>
                <w:szCs w:val="20"/>
              </w:rPr>
              <w:t xml:space="preserve">　应用型本科高校建设</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（五）大力发展继续教育。</w:t>
      </w:r>
    </w:p>
    <w:p w:rsidR="00B161C6" w:rsidRPr="00B161C6" w:rsidRDefault="00B161C6" w:rsidP="00B161C6">
      <w:pPr>
        <w:widowControl/>
        <w:spacing w:after="240"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加快构建终身教育制度。制定国家资历框架，建立个人学习账号和学分累计制度。统筹协调各相关部门，建立各</w:t>
      </w:r>
      <w:proofErr w:type="gramStart"/>
      <w:r w:rsidRPr="00B161C6">
        <w:rPr>
          <w:rFonts w:ascii="宋体" w:eastAsia="宋体" w:hAnsi="宋体" w:cs="宋体" w:hint="eastAsia"/>
          <w:color w:val="333333"/>
          <w:kern w:val="0"/>
          <w:sz w:val="24"/>
          <w:szCs w:val="24"/>
        </w:rPr>
        <w:t>类继续</w:t>
      </w:r>
      <w:proofErr w:type="gramEnd"/>
      <w:r w:rsidRPr="00B161C6">
        <w:rPr>
          <w:rFonts w:ascii="宋体" w:eastAsia="宋体" w:hAnsi="宋体" w:cs="宋体" w:hint="eastAsia"/>
          <w:color w:val="333333"/>
          <w:kern w:val="0"/>
          <w:sz w:val="24"/>
          <w:szCs w:val="24"/>
        </w:rPr>
        <w:t>教育基本统计制度。建立多种学习成果认证平台。探索高中后教育全面实行学分制，实行弹性学制和学习者自主选课。</w:t>
      </w:r>
      <w:r w:rsidRPr="00B161C6">
        <w:rPr>
          <w:rFonts w:ascii="宋体" w:eastAsia="宋体" w:hAnsi="宋体" w:cs="宋体" w:hint="eastAsia"/>
          <w:color w:val="333333"/>
          <w:kern w:val="0"/>
          <w:sz w:val="24"/>
          <w:szCs w:val="24"/>
        </w:rPr>
        <w:lastRenderedPageBreak/>
        <w:t>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w:t>
      </w:r>
      <w:proofErr w:type="gramStart"/>
      <w:r w:rsidRPr="00B161C6">
        <w:rPr>
          <w:rFonts w:ascii="宋体" w:eastAsia="宋体" w:hAnsi="宋体" w:cs="宋体" w:hint="eastAsia"/>
          <w:color w:val="333333"/>
          <w:kern w:val="0"/>
          <w:sz w:val="24"/>
          <w:szCs w:val="24"/>
        </w:rPr>
        <w:t>考机构</w:t>
      </w:r>
      <w:proofErr w:type="gramEnd"/>
      <w:r w:rsidRPr="00B161C6">
        <w:rPr>
          <w:rFonts w:ascii="宋体" w:eastAsia="宋体" w:hAnsi="宋体" w:cs="宋体" w:hint="eastAsia"/>
          <w:color w:val="333333"/>
          <w:kern w:val="0"/>
          <w:sz w:val="24"/>
          <w:szCs w:val="24"/>
        </w:rPr>
        <w:t>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w:t>
      </w:r>
      <w:proofErr w:type="gramStart"/>
      <w:r w:rsidRPr="00B161C6">
        <w:rPr>
          <w:rFonts w:ascii="宋体" w:eastAsia="宋体" w:hAnsi="宋体" w:cs="宋体" w:hint="eastAsia"/>
          <w:color w:val="333333"/>
          <w:kern w:val="0"/>
          <w:sz w:val="24"/>
          <w:szCs w:val="24"/>
        </w:rPr>
        <w:t>边就业边</w:t>
      </w:r>
      <w:proofErr w:type="gramEnd"/>
      <w:r w:rsidRPr="00B161C6">
        <w:rPr>
          <w:rFonts w:ascii="宋体" w:eastAsia="宋体" w:hAnsi="宋体" w:cs="宋体" w:hint="eastAsia"/>
          <w:color w:val="333333"/>
          <w:kern w:val="0"/>
          <w:sz w:val="24"/>
          <w:szCs w:val="24"/>
        </w:rPr>
        <w:t>学习等多种方式不断发展。</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9</w:t>
            </w:r>
            <w:r w:rsidRPr="00B161C6">
              <w:rPr>
                <w:rFonts w:ascii="宋体" w:eastAsia="宋体" w:hAnsi="宋体" w:cs="Calibri" w:hint="eastAsia"/>
                <w:b/>
                <w:bCs/>
                <w:color w:val="333333"/>
                <w:kern w:val="0"/>
                <w:sz w:val="20"/>
                <w:szCs w:val="20"/>
              </w:rPr>
              <w:t xml:space="preserve">　建立学分银行和信息化平台</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w:t>
      </w:r>
      <w:r w:rsidRPr="00B161C6">
        <w:rPr>
          <w:rFonts w:ascii="宋体" w:eastAsia="宋体" w:hAnsi="宋体" w:cs="宋体" w:hint="eastAsia"/>
          <w:color w:val="333333"/>
          <w:kern w:val="0"/>
          <w:sz w:val="24"/>
          <w:szCs w:val="24"/>
        </w:rPr>
        <w:lastRenderedPageBreak/>
        <w:t>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B161C6" w:rsidRPr="00B161C6" w:rsidRDefault="00B161C6" w:rsidP="00B161C6">
      <w:pPr>
        <w:widowControl/>
        <w:spacing w:after="240"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10</w:t>
            </w:r>
            <w:r w:rsidRPr="00B161C6">
              <w:rPr>
                <w:rFonts w:ascii="宋体" w:eastAsia="宋体" w:hAnsi="宋体" w:cs="Calibri" w:hint="eastAsia"/>
                <w:b/>
                <w:bCs/>
                <w:color w:val="333333"/>
                <w:kern w:val="0"/>
                <w:sz w:val="20"/>
                <w:szCs w:val="20"/>
              </w:rPr>
              <w:t xml:space="preserve">　发展继续教育</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B161C6">
              <w:rPr>
                <w:rFonts w:ascii="Calibri" w:eastAsia="宋体" w:hAnsi="Calibri" w:cs="Calibri"/>
                <w:color w:val="333333"/>
                <w:kern w:val="0"/>
                <w:sz w:val="20"/>
                <w:szCs w:val="20"/>
              </w:rPr>
              <w:t>150</w:t>
            </w:r>
            <w:r w:rsidRPr="00B161C6">
              <w:rPr>
                <w:rFonts w:ascii="宋体" w:eastAsia="宋体" w:hAnsi="宋体" w:cs="Calibri" w:hint="eastAsia"/>
                <w:color w:val="333333"/>
                <w:kern w:val="0"/>
                <w:sz w:val="20"/>
                <w:szCs w:val="20"/>
              </w:rPr>
              <w:t>万名符合入学条件的农民工接受本、专科学历继续教育。</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（六）加快培养现代产业急需人才。</w:t>
      </w:r>
    </w:p>
    <w:p w:rsidR="00B161C6" w:rsidRPr="00B161C6" w:rsidRDefault="00B161C6" w:rsidP="00B161C6">
      <w:pPr>
        <w:widowControl/>
        <w:spacing w:after="240"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w:t>
      </w:r>
      <w:r w:rsidRPr="00B161C6">
        <w:rPr>
          <w:rFonts w:ascii="宋体" w:eastAsia="宋体" w:hAnsi="宋体" w:cs="宋体" w:hint="eastAsia"/>
          <w:color w:val="333333"/>
          <w:kern w:val="0"/>
          <w:sz w:val="24"/>
          <w:szCs w:val="24"/>
        </w:rPr>
        <w:lastRenderedPageBreak/>
        <w:t>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11</w:t>
            </w:r>
            <w:r w:rsidRPr="00B161C6">
              <w:rPr>
                <w:rFonts w:ascii="宋体" w:eastAsia="宋体" w:hAnsi="宋体" w:cs="Calibri" w:hint="eastAsia"/>
                <w:b/>
                <w:bCs/>
                <w:color w:val="333333"/>
                <w:kern w:val="0"/>
                <w:sz w:val="20"/>
                <w:szCs w:val="20"/>
              </w:rPr>
              <w:t xml:space="preserve">　服务现代产业的新兴学科专业集群建设</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农业科技创新、农业技术推广应用等方面的重要作用，形成与现代农业发展相适应的农业人才培养和农业技术创新推广网络。</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w:t>
      </w:r>
      <w:r w:rsidRPr="00B161C6">
        <w:rPr>
          <w:rFonts w:ascii="宋体" w:eastAsia="宋体" w:hAnsi="宋体" w:cs="宋体" w:hint="eastAsia"/>
          <w:color w:val="333333"/>
          <w:kern w:val="0"/>
          <w:sz w:val="24"/>
          <w:szCs w:val="24"/>
        </w:rPr>
        <w:lastRenderedPageBreak/>
        <w:t>兴学科专业，加快培养信息技术与产业升级、技术创新和社会服务融合发展的复合型人才。</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五、协同营造良好育人生态</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（一）优化校园育人环境。</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w:t>
      </w:r>
      <w:r w:rsidRPr="00B161C6">
        <w:rPr>
          <w:rFonts w:ascii="宋体" w:eastAsia="宋体" w:hAnsi="宋体" w:cs="宋体" w:hint="eastAsia"/>
          <w:color w:val="333333"/>
          <w:kern w:val="0"/>
          <w:sz w:val="24"/>
          <w:szCs w:val="24"/>
        </w:rPr>
        <w:lastRenderedPageBreak/>
        <w:t>援助制度，完善事故处理和</w:t>
      </w:r>
      <w:proofErr w:type="gramStart"/>
      <w:r w:rsidRPr="00B161C6">
        <w:rPr>
          <w:rFonts w:ascii="宋体" w:eastAsia="宋体" w:hAnsi="宋体" w:cs="宋体" w:hint="eastAsia"/>
          <w:color w:val="333333"/>
          <w:kern w:val="0"/>
          <w:sz w:val="24"/>
          <w:szCs w:val="24"/>
        </w:rPr>
        <w:t>涉校涉生</w:t>
      </w:r>
      <w:proofErr w:type="gramEnd"/>
      <w:r w:rsidRPr="00B161C6">
        <w:rPr>
          <w:rFonts w:ascii="宋体" w:eastAsia="宋体" w:hAnsi="宋体" w:cs="宋体" w:hint="eastAsia"/>
          <w:color w:val="333333"/>
          <w:kern w:val="0"/>
          <w:sz w:val="24"/>
          <w:szCs w:val="24"/>
        </w:rPr>
        <w:t>矛盾纠纷仲裁、调解机制，依法维护学校正常教育教学秩序和师生合法权益。</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（二）改善社会育人环境。</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建立政府、学校、社会、家庭全面参与的协同育人工作机制。落实政府主导责任，坚持正确的舆论导向，壮大主流思想舆论，创新和改进网上宣传，把握网络传播规律，充分利用微博、</w:t>
      </w:r>
      <w:proofErr w:type="gramStart"/>
      <w:r w:rsidRPr="00B161C6">
        <w:rPr>
          <w:rFonts w:ascii="宋体" w:eastAsia="宋体" w:hAnsi="宋体" w:cs="宋体" w:hint="eastAsia"/>
          <w:color w:val="333333"/>
          <w:kern w:val="0"/>
          <w:sz w:val="24"/>
          <w:szCs w:val="24"/>
        </w:rPr>
        <w:t>微信等</w:t>
      </w:r>
      <w:proofErr w:type="gramEnd"/>
      <w:r w:rsidRPr="00B161C6">
        <w:rPr>
          <w:rFonts w:ascii="宋体" w:eastAsia="宋体" w:hAnsi="宋体" w:cs="宋体" w:hint="eastAsia"/>
          <w:color w:val="333333"/>
          <w:kern w:val="0"/>
          <w:sz w:val="24"/>
          <w:szCs w:val="24"/>
        </w:rPr>
        <w:t>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（三）构建教育诚信环境。</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（四）建立科学评价体系。</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推进基础教育质量综合评价改革。面向未来，明确各学</w:t>
      </w:r>
      <w:proofErr w:type="gramStart"/>
      <w:r w:rsidRPr="00B161C6">
        <w:rPr>
          <w:rFonts w:ascii="宋体" w:eastAsia="宋体" w:hAnsi="宋体" w:cs="宋体" w:hint="eastAsia"/>
          <w:color w:val="333333"/>
          <w:kern w:val="0"/>
          <w:sz w:val="24"/>
          <w:szCs w:val="24"/>
        </w:rPr>
        <w:t>段学生</w:t>
      </w:r>
      <w:proofErr w:type="gramEnd"/>
      <w:r w:rsidRPr="00B161C6">
        <w:rPr>
          <w:rFonts w:ascii="宋体" w:eastAsia="宋体" w:hAnsi="宋体" w:cs="宋体" w:hint="eastAsia"/>
          <w:color w:val="333333"/>
          <w:kern w:val="0"/>
          <w:sz w:val="24"/>
          <w:szCs w:val="24"/>
        </w:rPr>
        <w:t>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w:t>
      </w:r>
      <w:r w:rsidRPr="00B161C6">
        <w:rPr>
          <w:rFonts w:ascii="宋体" w:eastAsia="宋体" w:hAnsi="宋体" w:cs="宋体" w:hint="eastAsia"/>
          <w:color w:val="333333"/>
          <w:kern w:val="0"/>
          <w:sz w:val="24"/>
          <w:szCs w:val="24"/>
        </w:rPr>
        <w:lastRenderedPageBreak/>
        <w:t>能力、全面发展和个性发展紧密结合，坚持高校学生学习过程性和结果性评价相结合，严格课程考核标准和管理，探索基于真实任务的评价方法，注重考核学生运用知识系统分析问题和解决问题的能力。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（五）建设绿色校园。</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加强节约型校园建设。推动在教育系统实施</w:t>
      </w:r>
      <w:proofErr w:type="gramStart"/>
      <w:r w:rsidRPr="00B161C6">
        <w:rPr>
          <w:rFonts w:ascii="宋体" w:eastAsia="宋体" w:hAnsi="宋体" w:cs="宋体" w:hint="eastAsia"/>
          <w:color w:val="333333"/>
          <w:kern w:val="0"/>
          <w:sz w:val="24"/>
          <w:szCs w:val="24"/>
        </w:rPr>
        <w:t>能效水效领跑</w:t>
      </w:r>
      <w:proofErr w:type="gramEnd"/>
      <w:r w:rsidRPr="00B161C6">
        <w:rPr>
          <w:rFonts w:ascii="宋体" w:eastAsia="宋体" w:hAnsi="宋体" w:cs="宋体" w:hint="eastAsia"/>
          <w:color w:val="333333"/>
          <w:kern w:val="0"/>
          <w:sz w:val="24"/>
          <w:szCs w:val="24"/>
        </w:rPr>
        <w:t>者引领行动。开展绿色校园建设试点。修订和落实学校建设标准，强化绿色节能环保要求。提高学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六、统筹推动教育开放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（一）优化教育对外开放布局。</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实施共建“一带一路”教育行动。积极倡议“一带一路”沿线各国构建教育共同体，开展教育互联互通、人才培养培训、丝路合作机制建设等方面重点合作，对接沿线各国意愿，</w:t>
      </w:r>
      <w:proofErr w:type="gramStart"/>
      <w:r w:rsidRPr="00B161C6">
        <w:rPr>
          <w:rFonts w:ascii="宋体" w:eastAsia="宋体" w:hAnsi="宋体" w:cs="宋体" w:hint="eastAsia"/>
          <w:color w:val="333333"/>
          <w:kern w:val="0"/>
          <w:sz w:val="24"/>
          <w:szCs w:val="24"/>
        </w:rPr>
        <w:t>互鉴先进</w:t>
      </w:r>
      <w:proofErr w:type="gramEnd"/>
      <w:r w:rsidRPr="00B161C6">
        <w:rPr>
          <w:rFonts w:ascii="宋体" w:eastAsia="宋体" w:hAnsi="宋体" w:cs="宋体" w:hint="eastAsia"/>
          <w:color w:val="333333"/>
          <w:kern w:val="0"/>
          <w:sz w:val="24"/>
          <w:szCs w:val="24"/>
        </w:rPr>
        <w:t>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w:t>
      </w:r>
      <w:r w:rsidRPr="00B161C6">
        <w:rPr>
          <w:rFonts w:ascii="宋体" w:eastAsia="宋体" w:hAnsi="宋体" w:cs="宋体" w:hint="eastAsia"/>
          <w:color w:val="333333"/>
          <w:kern w:val="0"/>
          <w:sz w:val="24"/>
          <w:szCs w:val="24"/>
        </w:rPr>
        <w:lastRenderedPageBreak/>
        <w:t>西亚、中巴、孟中印缅、中蒙俄等重要廊道及</w:t>
      </w:r>
      <w:proofErr w:type="gramStart"/>
      <w:r w:rsidRPr="00B161C6">
        <w:rPr>
          <w:rFonts w:ascii="宋体" w:eastAsia="宋体" w:hAnsi="宋体" w:cs="宋体" w:hint="eastAsia"/>
          <w:color w:val="333333"/>
          <w:kern w:val="0"/>
          <w:sz w:val="24"/>
          <w:szCs w:val="24"/>
        </w:rPr>
        <w:t>澜湄</w:t>
      </w:r>
      <w:proofErr w:type="gramEnd"/>
      <w:r w:rsidRPr="00B161C6">
        <w:rPr>
          <w:rFonts w:ascii="宋体" w:eastAsia="宋体" w:hAnsi="宋体" w:cs="宋体" w:hint="eastAsia"/>
          <w:color w:val="333333"/>
          <w:kern w:val="0"/>
          <w:sz w:val="24"/>
          <w:szCs w:val="24"/>
        </w:rPr>
        <w:t>合作机制下的区域教育合作交流。加强与有关国家语言人才培养合作，加快培养各类非通用语种人才。</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12</w:t>
            </w:r>
            <w:r w:rsidRPr="00B161C6">
              <w:rPr>
                <w:rFonts w:ascii="宋体" w:eastAsia="宋体" w:hAnsi="宋体" w:cs="Calibri" w:hint="eastAsia"/>
                <w:b/>
                <w:bCs/>
                <w:color w:val="333333"/>
                <w:kern w:val="0"/>
                <w:sz w:val="20"/>
                <w:szCs w:val="20"/>
              </w:rPr>
              <w:t xml:space="preserve">　推进共建“一带一路”教育行动</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（二）提升教育开放层次和水平。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深化中外学校间交流与合作。支持有条件的中小学校与国外学校建立友好学校关系，开展多渠道对外文化教育交流，拓展国际视野。支持职业学校和应用型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w:t>
      </w:r>
      <w:proofErr w:type="gramStart"/>
      <w:r w:rsidRPr="00B161C6">
        <w:rPr>
          <w:rFonts w:ascii="宋体" w:eastAsia="宋体" w:hAnsi="宋体" w:cs="宋体" w:hint="eastAsia"/>
          <w:color w:val="333333"/>
          <w:kern w:val="0"/>
          <w:sz w:val="24"/>
          <w:szCs w:val="24"/>
        </w:rPr>
        <w:t>一</w:t>
      </w:r>
      <w:proofErr w:type="gramEnd"/>
      <w:r w:rsidRPr="00B161C6">
        <w:rPr>
          <w:rFonts w:ascii="宋体" w:eastAsia="宋体" w:hAnsi="宋体" w:cs="宋体" w:hint="eastAsia"/>
          <w:color w:val="333333"/>
          <w:kern w:val="0"/>
          <w:sz w:val="24"/>
          <w:szCs w:val="24"/>
        </w:rPr>
        <w:t>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（三）积极参与全球教育治理。</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w:t>
      </w:r>
      <w:proofErr w:type="gramStart"/>
      <w:r w:rsidRPr="00B161C6">
        <w:rPr>
          <w:rFonts w:ascii="宋体" w:eastAsia="宋体" w:hAnsi="宋体" w:cs="宋体" w:hint="eastAsia"/>
          <w:color w:val="333333"/>
          <w:kern w:val="0"/>
          <w:sz w:val="24"/>
          <w:szCs w:val="24"/>
        </w:rPr>
        <w:t>互认为</w:t>
      </w:r>
      <w:proofErr w:type="gramEnd"/>
      <w:r w:rsidRPr="00B161C6">
        <w:rPr>
          <w:rFonts w:ascii="宋体" w:eastAsia="宋体" w:hAnsi="宋体" w:cs="宋体" w:hint="eastAsia"/>
          <w:color w:val="333333"/>
          <w:kern w:val="0"/>
          <w:sz w:val="24"/>
          <w:szCs w:val="24"/>
        </w:rPr>
        <w:t>重点，推动学生交流，深入参与相关多边教育行动。完善国际组织人才培养机制，有计划地培养推荐优秀人才到国际组织任职。</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深度参与国际教育规则制定。加强对各类国际重大教育规则的研究，充分利用国际组织平台，主动在全球教育发展议题上提出新主张、新倡议和新方案。创</w:t>
      </w:r>
      <w:r w:rsidRPr="00B161C6">
        <w:rPr>
          <w:rFonts w:ascii="宋体" w:eastAsia="宋体" w:hAnsi="宋体" w:cs="宋体" w:hint="eastAsia"/>
          <w:color w:val="333333"/>
          <w:kern w:val="0"/>
          <w:sz w:val="24"/>
          <w:szCs w:val="24"/>
        </w:rPr>
        <w:lastRenderedPageBreak/>
        <w:t>新方式，推广我国教育评估认证标准和教育改革发展的经验，强化我国在国际教育治理中的负责任形象。</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（四）统筹推进中外人文交流。</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办好孔子学院。坚持相互尊重、友好协商、平等互利，完善孔子学院布局。大力加强中方合作院校支撑能力建设，建立健全汉语国际教育学科体系，着力打造一支高</w:t>
      </w:r>
      <w:proofErr w:type="gramStart"/>
      <w:r w:rsidRPr="00B161C6">
        <w:rPr>
          <w:rFonts w:ascii="宋体" w:eastAsia="宋体" w:hAnsi="宋体" w:cs="宋体" w:hint="eastAsia"/>
          <w:color w:val="333333"/>
          <w:kern w:val="0"/>
          <w:sz w:val="24"/>
          <w:szCs w:val="24"/>
        </w:rPr>
        <w:t>素质院长</w:t>
      </w:r>
      <w:proofErr w:type="gramEnd"/>
      <w:r w:rsidRPr="00B161C6">
        <w:rPr>
          <w:rFonts w:ascii="宋体" w:eastAsia="宋体" w:hAnsi="宋体" w:cs="宋体" w:hint="eastAsia"/>
          <w:color w:val="333333"/>
          <w:kern w:val="0"/>
          <w:sz w:val="24"/>
          <w:szCs w:val="24"/>
        </w:rPr>
        <w:t>和教师专职队伍，大力培养各国本土汉语师资。办好孔子学院院长学院、示范孔子学院、网络孔子学院，鼓励中资机构、社会组织等参与孔子学院建设，不断提升孔子学院（课堂）的办学质量和水平。深入实施“孔子新汉学计划”，深化与世界各国语言文化交流，支持各国将汉语纳入本国国民教育体系，更加广泛地学习和使用汉语。</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（五）深化内地和港澳、大陆和台湾地区教育合作交流。</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七、全面提升教育发展共享水平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（一）打赢教育脱贫攻坚战。</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w:t>
      </w:r>
      <w:proofErr w:type="gramStart"/>
      <w:r w:rsidRPr="00B161C6">
        <w:rPr>
          <w:rFonts w:ascii="宋体" w:eastAsia="宋体" w:hAnsi="宋体" w:cs="宋体" w:hint="eastAsia"/>
          <w:color w:val="333333"/>
          <w:kern w:val="0"/>
          <w:sz w:val="24"/>
          <w:szCs w:val="24"/>
        </w:rPr>
        <w:t>给予奖补支持</w:t>
      </w:r>
      <w:proofErr w:type="gramEnd"/>
      <w:r w:rsidRPr="00B161C6">
        <w:rPr>
          <w:rFonts w:ascii="宋体" w:eastAsia="宋体" w:hAnsi="宋体" w:cs="宋体" w:hint="eastAsia"/>
          <w:color w:val="333333"/>
          <w:kern w:val="0"/>
          <w:sz w:val="24"/>
          <w:szCs w:val="24"/>
        </w:rPr>
        <w:t>，实现集中连片</w:t>
      </w:r>
      <w:proofErr w:type="gramStart"/>
      <w:r w:rsidRPr="00B161C6">
        <w:rPr>
          <w:rFonts w:ascii="宋体" w:eastAsia="宋体" w:hAnsi="宋体" w:cs="宋体" w:hint="eastAsia"/>
          <w:color w:val="333333"/>
          <w:kern w:val="0"/>
          <w:sz w:val="24"/>
          <w:szCs w:val="24"/>
        </w:rPr>
        <w:t>特困地</w:t>
      </w:r>
      <w:proofErr w:type="gramEnd"/>
      <w:r w:rsidRPr="00B161C6">
        <w:rPr>
          <w:rFonts w:ascii="宋体" w:eastAsia="宋体" w:hAnsi="宋体" w:cs="宋体" w:hint="eastAsia"/>
          <w:color w:val="333333"/>
          <w:kern w:val="0"/>
          <w:sz w:val="24"/>
          <w:szCs w:val="24"/>
        </w:rPr>
        <w:t>区县、国家扶贫开发工作</w:t>
      </w:r>
      <w:proofErr w:type="gramStart"/>
      <w:r w:rsidRPr="00B161C6">
        <w:rPr>
          <w:rFonts w:ascii="宋体" w:eastAsia="宋体" w:hAnsi="宋体" w:cs="宋体" w:hint="eastAsia"/>
          <w:color w:val="333333"/>
          <w:kern w:val="0"/>
          <w:sz w:val="24"/>
          <w:szCs w:val="24"/>
        </w:rPr>
        <w:t>重点县全覆盖</w:t>
      </w:r>
      <w:proofErr w:type="gramEnd"/>
      <w:r w:rsidRPr="00B161C6">
        <w:rPr>
          <w:rFonts w:ascii="宋体" w:eastAsia="宋体" w:hAnsi="宋体" w:cs="宋体" w:hint="eastAsia"/>
          <w:color w:val="333333"/>
          <w:kern w:val="0"/>
          <w:sz w:val="24"/>
          <w:szCs w:val="24"/>
        </w:rPr>
        <w:t>。免除公办普通高中建档立卡等家庭经济困难学生（含非建档立卡的家庭经济困难残疾学生、</w:t>
      </w:r>
      <w:proofErr w:type="gramStart"/>
      <w:r w:rsidRPr="00B161C6">
        <w:rPr>
          <w:rFonts w:ascii="宋体" w:eastAsia="宋体" w:hAnsi="宋体" w:cs="宋体" w:hint="eastAsia"/>
          <w:color w:val="333333"/>
          <w:kern w:val="0"/>
          <w:sz w:val="24"/>
          <w:szCs w:val="24"/>
        </w:rPr>
        <w:t>农村低保家庭</w:t>
      </w:r>
      <w:proofErr w:type="gramEnd"/>
      <w:r w:rsidRPr="00B161C6">
        <w:rPr>
          <w:rFonts w:ascii="宋体" w:eastAsia="宋体" w:hAnsi="宋体" w:cs="宋体" w:hint="eastAsia"/>
          <w:color w:val="333333"/>
          <w:kern w:val="0"/>
          <w:sz w:val="24"/>
          <w:szCs w:val="24"/>
        </w:rPr>
        <w:t>学生、农村特困救助供养学生）学杂费，加大对贫困家庭大学生的资助力度。继续对农村和贫困地区学生接受高等教育给予倾斜，让更多困难家庭孩子能够受到良好教育，拥有更多上升通道。</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加大职业教育脱贫力度。启动实施职教圆梦行动计划，省级教育行政部门统筹协调国家示范和国家重点中职学校，选择就业好的专业，单列招生计划，针对建档立</w:t>
      </w:r>
      <w:proofErr w:type="gramStart"/>
      <w:r w:rsidRPr="00B161C6">
        <w:rPr>
          <w:rFonts w:ascii="宋体" w:eastAsia="宋体" w:hAnsi="宋体" w:cs="宋体" w:hint="eastAsia"/>
          <w:color w:val="333333"/>
          <w:kern w:val="0"/>
          <w:sz w:val="24"/>
          <w:szCs w:val="24"/>
        </w:rPr>
        <w:t>卡贫困</w:t>
      </w:r>
      <w:proofErr w:type="gramEnd"/>
      <w:r w:rsidRPr="00B161C6">
        <w:rPr>
          <w:rFonts w:ascii="宋体" w:eastAsia="宋体" w:hAnsi="宋体" w:cs="宋体" w:hint="eastAsia"/>
          <w:color w:val="333333"/>
          <w:kern w:val="0"/>
          <w:sz w:val="24"/>
          <w:szCs w:val="24"/>
        </w:rPr>
        <w:t>家庭子女招生，确保至少掌握一门实用技能，提升贫困家庭自我发展的“造血”能力。实施中等职业教育协作计划，支持建档立</w:t>
      </w:r>
      <w:proofErr w:type="gramStart"/>
      <w:r w:rsidRPr="00B161C6">
        <w:rPr>
          <w:rFonts w:ascii="宋体" w:eastAsia="宋体" w:hAnsi="宋体" w:cs="宋体" w:hint="eastAsia"/>
          <w:color w:val="333333"/>
          <w:kern w:val="0"/>
          <w:sz w:val="24"/>
          <w:szCs w:val="24"/>
        </w:rPr>
        <w:t>卡贫困</w:t>
      </w:r>
      <w:proofErr w:type="gramEnd"/>
      <w:r w:rsidRPr="00B161C6">
        <w:rPr>
          <w:rFonts w:ascii="宋体" w:eastAsia="宋体" w:hAnsi="宋体" w:cs="宋体" w:hint="eastAsia"/>
          <w:color w:val="333333"/>
          <w:kern w:val="0"/>
          <w:sz w:val="24"/>
          <w:szCs w:val="24"/>
        </w:rPr>
        <w:t>家庭初中毕业生到省（区、市）外经济较发达地区接受中等职业教育。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13</w:t>
            </w:r>
            <w:r w:rsidRPr="00B161C6">
              <w:rPr>
                <w:rFonts w:ascii="宋体" w:eastAsia="宋体" w:hAnsi="宋体" w:cs="Calibri" w:hint="eastAsia"/>
                <w:b/>
                <w:bCs/>
                <w:color w:val="333333"/>
                <w:kern w:val="0"/>
                <w:sz w:val="20"/>
                <w:szCs w:val="20"/>
              </w:rPr>
              <w:t xml:space="preserve">　教育脱贫攻坚行动计划</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省级政府统筹学前教育资金向贫困县倾斜。支持各地</w:t>
            </w:r>
            <w:r w:rsidRPr="00B161C6">
              <w:rPr>
                <w:rFonts w:ascii="Calibri" w:eastAsia="宋体" w:hAnsi="Calibri" w:cs="Calibri"/>
                <w:color w:val="333333"/>
                <w:kern w:val="0"/>
                <w:sz w:val="20"/>
                <w:szCs w:val="20"/>
              </w:rPr>
              <w:t>2017</w:t>
            </w:r>
            <w:r w:rsidRPr="00B161C6">
              <w:rPr>
                <w:rFonts w:ascii="宋体" w:eastAsia="宋体" w:hAnsi="宋体" w:cs="Calibri" w:hint="eastAsia"/>
                <w:color w:val="333333"/>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w:t>
            </w:r>
            <w:proofErr w:type="gramStart"/>
            <w:r w:rsidRPr="00B161C6">
              <w:rPr>
                <w:rFonts w:ascii="宋体" w:eastAsia="宋体" w:hAnsi="宋体" w:cs="Calibri" w:hint="eastAsia"/>
                <w:color w:val="333333"/>
                <w:kern w:val="0"/>
                <w:sz w:val="20"/>
                <w:szCs w:val="20"/>
              </w:rPr>
              <w:t>资助全</w:t>
            </w:r>
            <w:proofErr w:type="gramEnd"/>
            <w:r w:rsidRPr="00B161C6">
              <w:rPr>
                <w:rFonts w:ascii="宋体" w:eastAsia="宋体" w:hAnsi="宋体" w:cs="Calibri" w:hint="eastAsia"/>
                <w:color w:val="333333"/>
                <w:kern w:val="0"/>
                <w:sz w:val="20"/>
                <w:szCs w:val="20"/>
              </w:rPr>
              <w:t>覆盖。</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（二）促进义务教育均衡优质发展。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缩小区域差距。省级政府加强统筹，</w:t>
      </w:r>
      <w:proofErr w:type="gramStart"/>
      <w:r w:rsidRPr="00B161C6">
        <w:rPr>
          <w:rFonts w:ascii="宋体" w:eastAsia="宋体" w:hAnsi="宋体" w:cs="宋体" w:hint="eastAsia"/>
          <w:color w:val="333333"/>
          <w:kern w:val="0"/>
          <w:sz w:val="24"/>
          <w:szCs w:val="24"/>
        </w:rPr>
        <w:t>缩小省</w:t>
      </w:r>
      <w:proofErr w:type="gramEnd"/>
      <w:r w:rsidRPr="00B161C6">
        <w:rPr>
          <w:rFonts w:ascii="宋体" w:eastAsia="宋体" w:hAnsi="宋体" w:cs="宋体" w:hint="eastAsia"/>
          <w:color w:val="333333"/>
          <w:kern w:val="0"/>
          <w:sz w:val="24"/>
          <w:szCs w:val="24"/>
        </w:rPr>
        <w:t>域内义务教育发展水平差距。各地要因地制宜建立完善义务教育学校建设基本标准，科学推进城乡义务教育公办学校标准化建设，改善薄弱学校和寄宿制学校办学条件。严禁利用财政资金建设</w:t>
      </w:r>
      <w:r w:rsidRPr="00B161C6">
        <w:rPr>
          <w:rFonts w:ascii="宋体" w:eastAsia="宋体" w:hAnsi="宋体" w:cs="宋体" w:hint="eastAsia"/>
          <w:color w:val="333333"/>
          <w:kern w:val="0"/>
          <w:sz w:val="24"/>
          <w:szCs w:val="24"/>
        </w:rPr>
        <w:lastRenderedPageBreak/>
        <w:t>超标准豪华学校，杜绝政绩工程、形象工程。推动东中西部义务教育发展更加均衡，提高中西部地区义务教育质量和保障水平，缩小与东部发达地区的差距。</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巩固提高普及水平。着力提升辍学现象比较集中的农村、边远、贫困和民族地区教育质量。建立义务教育巩固率监测系统，全面落实</w:t>
      </w:r>
      <w:proofErr w:type="gramStart"/>
      <w:r w:rsidRPr="00B161C6">
        <w:rPr>
          <w:rFonts w:ascii="宋体" w:eastAsia="宋体" w:hAnsi="宋体" w:cs="宋体" w:hint="eastAsia"/>
          <w:color w:val="333333"/>
          <w:kern w:val="0"/>
          <w:sz w:val="24"/>
          <w:szCs w:val="24"/>
        </w:rPr>
        <w:t>控辍保学</w:t>
      </w:r>
      <w:proofErr w:type="gramEnd"/>
      <w:r w:rsidRPr="00B161C6">
        <w:rPr>
          <w:rFonts w:ascii="宋体" w:eastAsia="宋体" w:hAnsi="宋体" w:cs="宋体" w:hint="eastAsia"/>
          <w:color w:val="333333"/>
          <w:kern w:val="0"/>
          <w:sz w:val="24"/>
          <w:szCs w:val="24"/>
        </w:rPr>
        <w:t>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（三）加快发展学前教育。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继续扩大普惠性学前教育资源，基本解决“入园难”问题。以区县为单位实施学前教育行动计划及后续行动。支持企事业单位和集体办园，扩大公办学前教育资源。</w:t>
      </w:r>
      <w:proofErr w:type="gramStart"/>
      <w:r w:rsidRPr="00B161C6">
        <w:rPr>
          <w:rFonts w:ascii="宋体" w:eastAsia="宋体" w:hAnsi="宋体" w:cs="宋体" w:hint="eastAsia"/>
          <w:color w:val="333333"/>
          <w:kern w:val="0"/>
          <w:sz w:val="24"/>
          <w:szCs w:val="24"/>
        </w:rPr>
        <w:t>完善普</w:t>
      </w:r>
      <w:proofErr w:type="gramEnd"/>
      <w:r w:rsidRPr="00B161C6">
        <w:rPr>
          <w:rFonts w:ascii="宋体" w:eastAsia="宋体" w:hAnsi="宋体" w:cs="宋体" w:hint="eastAsia"/>
          <w:color w:val="333333"/>
          <w:kern w:val="0"/>
          <w:sz w:val="24"/>
          <w:szCs w:val="24"/>
        </w:rPr>
        <w:t>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（四）普及高中阶段教育。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巩固提高中等职业教育发展水平。在义务教育阶段开展职业启蒙教育。保持普通高中和中等职业教育招生规模大体相当，在中西部地区以中等职业教育为重</w:t>
      </w:r>
      <w:r w:rsidRPr="00B161C6">
        <w:rPr>
          <w:rFonts w:ascii="宋体" w:eastAsia="宋体" w:hAnsi="宋体" w:cs="宋体" w:hint="eastAsia"/>
          <w:color w:val="333333"/>
          <w:kern w:val="0"/>
          <w:sz w:val="24"/>
          <w:szCs w:val="24"/>
        </w:rPr>
        <w:lastRenderedPageBreak/>
        <w:t>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（五）加快发展民族教育。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B161C6" w:rsidRPr="00B161C6" w:rsidRDefault="00B161C6" w:rsidP="00B161C6">
      <w:pPr>
        <w:widowControl/>
        <w:spacing w:after="240"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办好内地民族班。进一步加强内地民族班建设，改善办学条件。强化管理服务，探索</w:t>
      </w:r>
      <w:proofErr w:type="gramStart"/>
      <w:r w:rsidRPr="00B161C6">
        <w:rPr>
          <w:rFonts w:ascii="宋体" w:eastAsia="宋体" w:hAnsi="宋体" w:cs="宋体" w:hint="eastAsia"/>
          <w:color w:val="333333"/>
          <w:kern w:val="0"/>
          <w:sz w:val="24"/>
          <w:szCs w:val="24"/>
        </w:rPr>
        <w:t>推进混班教学</w:t>
      </w:r>
      <w:proofErr w:type="gramEnd"/>
      <w:r w:rsidRPr="00B161C6">
        <w:rPr>
          <w:rFonts w:ascii="宋体" w:eastAsia="宋体" w:hAnsi="宋体" w:cs="宋体" w:hint="eastAsia"/>
          <w:color w:val="333333"/>
          <w:kern w:val="0"/>
          <w:sz w:val="24"/>
          <w:szCs w:val="24"/>
        </w:rPr>
        <w:t>、混合住宿，在内地民族班开展“走班制”等多种教学管理模式试点，促进内地民族班学生尽快融入当地学习、生活，严格考核标准，完善淘汰机制，不断提高内地民族班办学水平。</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14</w:t>
            </w:r>
            <w:r w:rsidRPr="00B161C6">
              <w:rPr>
                <w:rFonts w:ascii="宋体" w:eastAsia="宋体" w:hAnsi="宋体" w:cs="Calibri" w:hint="eastAsia"/>
                <w:b/>
                <w:bCs/>
                <w:color w:val="333333"/>
                <w:kern w:val="0"/>
                <w:sz w:val="20"/>
                <w:szCs w:val="20"/>
              </w:rPr>
              <w:t xml:space="preserve">　支持民族教育发展</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加强双语教师培养培训，建设一批双语教师培养培训基地，通过</w:t>
            </w:r>
            <w:proofErr w:type="gramStart"/>
            <w:r w:rsidRPr="00B161C6">
              <w:rPr>
                <w:rFonts w:ascii="宋体" w:eastAsia="宋体" w:hAnsi="宋体" w:cs="Calibri" w:hint="eastAsia"/>
                <w:color w:val="333333"/>
                <w:kern w:val="0"/>
                <w:sz w:val="20"/>
                <w:szCs w:val="20"/>
              </w:rPr>
              <w:t>特</w:t>
            </w:r>
            <w:proofErr w:type="gramEnd"/>
            <w:r w:rsidRPr="00B161C6">
              <w:rPr>
                <w:rFonts w:ascii="宋体" w:eastAsia="宋体" w:hAnsi="宋体" w:cs="Calibri" w:hint="eastAsia"/>
                <w:color w:val="333333"/>
                <w:kern w:val="0"/>
                <w:sz w:val="20"/>
                <w:szCs w:val="20"/>
              </w:rPr>
              <w:t>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（六）保障困难群体受教育权利。</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w:t>
      </w:r>
      <w:r w:rsidRPr="00B161C6">
        <w:rPr>
          <w:rFonts w:ascii="宋体" w:eastAsia="宋体" w:hAnsi="宋体" w:cs="宋体" w:hint="eastAsia"/>
          <w:color w:val="333333"/>
          <w:kern w:val="0"/>
          <w:sz w:val="24"/>
          <w:szCs w:val="24"/>
        </w:rPr>
        <w:lastRenderedPageBreak/>
        <w:t>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实现家庭经济困难学生</w:t>
      </w:r>
      <w:proofErr w:type="gramStart"/>
      <w:r w:rsidRPr="00B161C6">
        <w:rPr>
          <w:rFonts w:ascii="宋体" w:eastAsia="宋体" w:hAnsi="宋体" w:cs="宋体" w:hint="eastAsia"/>
          <w:color w:val="333333"/>
          <w:kern w:val="0"/>
          <w:sz w:val="24"/>
          <w:szCs w:val="24"/>
        </w:rPr>
        <w:t>资助全</w:t>
      </w:r>
      <w:proofErr w:type="gramEnd"/>
      <w:r w:rsidRPr="00B161C6">
        <w:rPr>
          <w:rFonts w:ascii="宋体" w:eastAsia="宋体" w:hAnsi="宋体" w:cs="宋体" w:hint="eastAsia"/>
          <w:color w:val="333333"/>
          <w:kern w:val="0"/>
          <w:sz w:val="24"/>
          <w:szCs w:val="24"/>
        </w:rPr>
        <w:t>覆盖。健全更加精准的教育资助体系，确保</w:t>
      </w:r>
      <w:proofErr w:type="gramStart"/>
      <w:r w:rsidRPr="00B161C6">
        <w:rPr>
          <w:rFonts w:ascii="宋体" w:eastAsia="宋体" w:hAnsi="宋体" w:cs="宋体" w:hint="eastAsia"/>
          <w:color w:val="333333"/>
          <w:kern w:val="0"/>
          <w:sz w:val="24"/>
          <w:szCs w:val="24"/>
        </w:rPr>
        <w:t>应助尽助</w:t>
      </w:r>
      <w:proofErr w:type="gramEnd"/>
      <w:r w:rsidRPr="00B161C6">
        <w:rPr>
          <w:rFonts w:ascii="宋体" w:eastAsia="宋体" w:hAnsi="宋体" w:cs="宋体" w:hint="eastAsia"/>
          <w:color w:val="333333"/>
          <w:kern w:val="0"/>
          <w:sz w:val="24"/>
          <w:szCs w:val="24"/>
        </w:rPr>
        <w:t>。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做好随迁子女教育工作。将进城务工人员随迁子女教育纳入城镇发展规划和财政保障范围。实行“两免一补”资金和生均公用经费基准定额资金</w:t>
      </w:r>
      <w:proofErr w:type="gramStart"/>
      <w:r w:rsidRPr="00B161C6">
        <w:rPr>
          <w:rFonts w:ascii="宋体" w:eastAsia="宋体" w:hAnsi="宋体" w:cs="宋体" w:hint="eastAsia"/>
          <w:color w:val="333333"/>
          <w:kern w:val="0"/>
          <w:sz w:val="24"/>
          <w:szCs w:val="24"/>
        </w:rPr>
        <w:t>随学生</w:t>
      </w:r>
      <w:proofErr w:type="gramEnd"/>
      <w:r w:rsidRPr="00B161C6">
        <w:rPr>
          <w:rFonts w:ascii="宋体" w:eastAsia="宋体" w:hAnsi="宋体" w:cs="宋体" w:hint="eastAsia"/>
          <w:color w:val="333333"/>
          <w:kern w:val="0"/>
          <w:sz w:val="24"/>
          <w:szCs w:val="24"/>
        </w:rPr>
        <w:t>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w:t>
      </w:r>
      <w:r w:rsidRPr="00B161C6">
        <w:rPr>
          <w:rFonts w:ascii="宋体" w:eastAsia="宋体" w:hAnsi="宋体" w:cs="宋体" w:hint="eastAsia"/>
          <w:color w:val="333333"/>
          <w:kern w:val="0"/>
          <w:sz w:val="24"/>
          <w:szCs w:val="24"/>
        </w:rPr>
        <w:lastRenderedPageBreak/>
        <w:t>母取得居住证的适龄儿童随父母在工作地入学。加强寄宿制学校建设，进一步改善学习生活条件，创新关爱与教育形式，加强心理辅导、法治教育和安全教育。</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（七）大力促进高校毕业生就业创业。</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15</w:t>
            </w:r>
            <w:r w:rsidRPr="00B161C6">
              <w:rPr>
                <w:rFonts w:ascii="宋体" w:eastAsia="宋体" w:hAnsi="宋体" w:cs="Calibri" w:hint="eastAsia"/>
                <w:b/>
                <w:bCs/>
                <w:color w:val="333333"/>
                <w:kern w:val="0"/>
                <w:sz w:val="20"/>
                <w:szCs w:val="20"/>
              </w:rPr>
              <w:t xml:space="preserve">　提升基本公共教育服务能力</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w:t>
            </w:r>
            <w:proofErr w:type="gramStart"/>
            <w:r w:rsidRPr="00B161C6">
              <w:rPr>
                <w:rFonts w:ascii="宋体" w:eastAsia="宋体" w:hAnsi="宋体" w:cs="Calibri" w:hint="eastAsia"/>
                <w:color w:val="333333"/>
                <w:kern w:val="0"/>
                <w:sz w:val="20"/>
                <w:szCs w:val="20"/>
              </w:rPr>
              <w:t>一</w:t>
            </w:r>
            <w:proofErr w:type="gramEnd"/>
            <w:r w:rsidRPr="00B161C6">
              <w:rPr>
                <w:rFonts w:ascii="宋体" w:eastAsia="宋体" w:hAnsi="宋体" w:cs="Calibri" w:hint="eastAsia"/>
                <w:color w:val="333333"/>
                <w:kern w:val="0"/>
                <w:sz w:val="20"/>
                <w:szCs w:val="20"/>
              </w:rPr>
              <w:t>批办学条件达标的普通高中和中等职业学校，增加高中阶段教育资源。</w:t>
            </w:r>
            <w:r w:rsidRPr="00B161C6">
              <w:rPr>
                <w:rFonts w:ascii="Calibri" w:eastAsia="宋体" w:hAnsi="Calibri" w:cs="Calibri"/>
                <w:color w:val="333333"/>
                <w:kern w:val="0"/>
                <w:sz w:val="20"/>
                <w:szCs w:val="20"/>
              </w:rPr>
              <w:t>30</w:t>
            </w:r>
            <w:r w:rsidRPr="00B161C6">
              <w:rPr>
                <w:rFonts w:ascii="宋体" w:eastAsia="宋体" w:hAnsi="宋体" w:cs="Calibri" w:hint="eastAsia"/>
                <w:color w:val="333333"/>
                <w:kern w:val="0"/>
                <w:sz w:val="20"/>
                <w:szCs w:val="20"/>
              </w:rPr>
              <w:t>万人口以下未建设特殊教育学校</w:t>
            </w:r>
            <w:proofErr w:type="gramStart"/>
            <w:r w:rsidRPr="00B161C6">
              <w:rPr>
                <w:rFonts w:ascii="宋体" w:eastAsia="宋体" w:hAnsi="宋体" w:cs="Calibri" w:hint="eastAsia"/>
                <w:color w:val="333333"/>
                <w:kern w:val="0"/>
                <w:sz w:val="20"/>
                <w:szCs w:val="20"/>
              </w:rPr>
              <w:t>的县可根据</w:t>
            </w:r>
            <w:proofErr w:type="gramEnd"/>
            <w:r w:rsidRPr="00B161C6">
              <w:rPr>
                <w:rFonts w:ascii="宋体" w:eastAsia="宋体" w:hAnsi="宋体" w:cs="Calibri" w:hint="eastAsia"/>
                <w:color w:val="333333"/>
                <w:kern w:val="0"/>
                <w:sz w:val="20"/>
                <w:szCs w:val="20"/>
              </w:rPr>
              <w:t>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八、着力加强教师队伍建设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（一）加强师德师风建设。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加强教师思想政治工作。创新工作手段和载体，开辟思想教育新阵地，抓好骨干教师和学科带头人培训，组织广大教师开展多种形式的社会实践活动，了解国情、社情、民情，引导广大教师带头</w:t>
      </w:r>
      <w:proofErr w:type="gramStart"/>
      <w:r w:rsidRPr="00B161C6">
        <w:rPr>
          <w:rFonts w:ascii="宋体" w:eastAsia="宋体" w:hAnsi="宋体" w:cs="宋体" w:hint="eastAsia"/>
          <w:color w:val="333333"/>
          <w:kern w:val="0"/>
          <w:sz w:val="24"/>
          <w:szCs w:val="24"/>
        </w:rPr>
        <w:t>践行</w:t>
      </w:r>
      <w:proofErr w:type="gramEnd"/>
      <w:r w:rsidRPr="00B161C6">
        <w:rPr>
          <w:rFonts w:ascii="宋体" w:eastAsia="宋体" w:hAnsi="宋体" w:cs="宋体" w:hint="eastAsia"/>
          <w:color w:val="333333"/>
          <w:kern w:val="0"/>
          <w:sz w:val="24"/>
          <w:szCs w:val="24"/>
        </w:rPr>
        <w:t>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完善师德师风考评监督机制。将师德师风建设作为学校工作考核和教育质量督导评估的重要内容，把师德师</w:t>
      </w:r>
      <w:proofErr w:type="gramStart"/>
      <w:r w:rsidRPr="00B161C6">
        <w:rPr>
          <w:rFonts w:ascii="宋体" w:eastAsia="宋体" w:hAnsi="宋体" w:cs="宋体" w:hint="eastAsia"/>
          <w:color w:val="333333"/>
          <w:kern w:val="0"/>
          <w:sz w:val="24"/>
          <w:szCs w:val="24"/>
        </w:rPr>
        <w:t>风表现</w:t>
      </w:r>
      <w:proofErr w:type="gramEnd"/>
      <w:r w:rsidRPr="00B161C6">
        <w:rPr>
          <w:rFonts w:ascii="宋体" w:eastAsia="宋体" w:hAnsi="宋体" w:cs="宋体" w:hint="eastAsia"/>
          <w:color w:val="333333"/>
          <w:kern w:val="0"/>
          <w:sz w:val="24"/>
          <w:szCs w:val="24"/>
        </w:rPr>
        <w:t>作为教师考评的首要内容，建立个人自评、学生测评、同事互评、单位考评等多种形式相结合的考核机制，构建学校、教师、学生、家长和社会多方参与的师德师</w:t>
      </w:r>
      <w:proofErr w:type="gramStart"/>
      <w:r w:rsidRPr="00B161C6">
        <w:rPr>
          <w:rFonts w:ascii="宋体" w:eastAsia="宋体" w:hAnsi="宋体" w:cs="宋体" w:hint="eastAsia"/>
          <w:color w:val="333333"/>
          <w:kern w:val="0"/>
          <w:sz w:val="24"/>
          <w:szCs w:val="24"/>
        </w:rPr>
        <w:t>风监督</w:t>
      </w:r>
      <w:proofErr w:type="gramEnd"/>
      <w:r w:rsidRPr="00B161C6">
        <w:rPr>
          <w:rFonts w:ascii="宋体" w:eastAsia="宋体" w:hAnsi="宋体" w:cs="宋体" w:hint="eastAsia"/>
          <w:color w:val="333333"/>
          <w:kern w:val="0"/>
          <w:sz w:val="24"/>
          <w:szCs w:val="24"/>
        </w:rPr>
        <w:t>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w:t>
      </w:r>
      <w:proofErr w:type="gramStart"/>
      <w:r w:rsidRPr="00B161C6">
        <w:rPr>
          <w:rFonts w:ascii="宋体" w:eastAsia="宋体" w:hAnsi="宋体" w:cs="宋体" w:hint="eastAsia"/>
          <w:color w:val="333333"/>
          <w:kern w:val="0"/>
          <w:sz w:val="24"/>
          <w:szCs w:val="24"/>
        </w:rPr>
        <w:t>风信息</w:t>
      </w:r>
      <w:proofErr w:type="gramEnd"/>
      <w:r w:rsidRPr="00B161C6">
        <w:rPr>
          <w:rFonts w:ascii="宋体" w:eastAsia="宋体" w:hAnsi="宋体" w:cs="宋体" w:hint="eastAsia"/>
          <w:color w:val="333333"/>
          <w:kern w:val="0"/>
          <w:sz w:val="24"/>
          <w:szCs w:val="24"/>
        </w:rPr>
        <w:t>动态，及时纠正不良倾向和问题。</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lastRenderedPageBreak/>
        <w:t>（二）提升教师能力素质。</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w:t>
      </w:r>
      <w:proofErr w:type="gramStart"/>
      <w:r w:rsidRPr="00B161C6">
        <w:rPr>
          <w:rFonts w:ascii="宋体" w:eastAsia="宋体" w:hAnsi="宋体" w:cs="宋体" w:hint="eastAsia"/>
          <w:color w:val="333333"/>
          <w:kern w:val="0"/>
          <w:sz w:val="24"/>
          <w:szCs w:val="24"/>
        </w:rPr>
        <w:t>生教育</w:t>
      </w:r>
      <w:proofErr w:type="gramEnd"/>
      <w:r w:rsidRPr="00B161C6">
        <w:rPr>
          <w:rFonts w:ascii="宋体" w:eastAsia="宋体" w:hAnsi="宋体" w:cs="宋体" w:hint="eastAsia"/>
          <w:color w:val="333333"/>
          <w:kern w:val="0"/>
          <w:sz w:val="24"/>
          <w:szCs w:val="24"/>
        </w:rPr>
        <w:t>实践和教师教育师资队伍建设。全面推动教师教育改革创新，着力提高教师培养质量。继续实施卓越教师培养计划，扩大教育硕士招生规模，培养高层次中小学和中等职业学校教师。</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w:t>
      </w:r>
      <w:proofErr w:type="gramStart"/>
      <w:r w:rsidRPr="00B161C6">
        <w:rPr>
          <w:rFonts w:ascii="宋体" w:eastAsia="宋体" w:hAnsi="宋体" w:cs="宋体" w:hint="eastAsia"/>
          <w:color w:val="333333"/>
          <w:kern w:val="0"/>
          <w:sz w:val="24"/>
          <w:szCs w:val="24"/>
        </w:rPr>
        <w:t>完善校</w:t>
      </w:r>
      <w:proofErr w:type="gramEnd"/>
      <w:r w:rsidRPr="00B161C6">
        <w:rPr>
          <w:rFonts w:ascii="宋体" w:eastAsia="宋体" w:hAnsi="宋体" w:cs="宋体" w:hint="eastAsia"/>
          <w:color w:val="333333"/>
          <w:kern w:val="0"/>
          <w:sz w:val="24"/>
          <w:szCs w:val="24"/>
        </w:rPr>
        <w:t>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lastRenderedPageBreak/>
        <w:t>（三）吸引一流人才从教。</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w:t>
      </w:r>
      <w:r w:rsidRPr="00B161C6">
        <w:rPr>
          <w:rFonts w:ascii="宋体" w:eastAsia="宋体" w:hAnsi="宋体" w:cs="宋体" w:hint="eastAsia"/>
          <w:color w:val="333333"/>
          <w:kern w:val="0"/>
          <w:sz w:val="24"/>
          <w:szCs w:val="24"/>
        </w:rPr>
        <w:lastRenderedPageBreak/>
        <w:t>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（四）优化教师资源配置。</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加强乡村教师队伍建设。推动省级政府建立统筹规划、统一选拔的乡村教师补充机制。逐步扩大农村教师</w:t>
      </w:r>
      <w:proofErr w:type="gramStart"/>
      <w:r w:rsidRPr="00B161C6">
        <w:rPr>
          <w:rFonts w:ascii="宋体" w:eastAsia="宋体" w:hAnsi="宋体" w:cs="宋体" w:hint="eastAsia"/>
          <w:color w:val="333333"/>
          <w:kern w:val="0"/>
          <w:sz w:val="24"/>
          <w:szCs w:val="24"/>
        </w:rPr>
        <w:t>特岗计划</w:t>
      </w:r>
      <w:proofErr w:type="gramEnd"/>
      <w:r w:rsidRPr="00B161C6">
        <w:rPr>
          <w:rFonts w:ascii="宋体" w:eastAsia="宋体" w:hAnsi="宋体" w:cs="宋体" w:hint="eastAsia"/>
          <w:color w:val="333333"/>
          <w:kern w:val="0"/>
          <w:sz w:val="24"/>
          <w:szCs w:val="24"/>
        </w:rPr>
        <w:t>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w:t>
      </w:r>
      <w:proofErr w:type="gramStart"/>
      <w:r w:rsidRPr="00B161C6">
        <w:rPr>
          <w:rFonts w:ascii="宋体" w:eastAsia="宋体" w:hAnsi="宋体" w:cs="宋体" w:hint="eastAsia"/>
          <w:color w:val="333333"/>
          <w:kern w:val="0"/>
          <w:sz w:val="24"/>
          <w:szCs w:val="24"/>
        </w:rPr>
        <w:t>按照班</w:t>
      </w:r>
      <w:proofErr w:type="gramEnd"/>
      <w:r w:rsidRPr="00B161C6">
        <w:rPr>
          <w:rFonts w:ascii="宋体" w:eastAsia="宋体" w:hAnsi="宋体" w:cs="宋体" w:hint="eastAsia"/>
          <w:color w:val="333333"/>
          <w:kern w:val="0"/>
          <w:sz w:val="24"/>
          <w:szCs w:val="24"/>
        </w:rPr>
        <w:t>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w:t>
      </w:r>
      <w:r w:rsidRPr="00B161C6">
        <w:rPr>
          <w:rFonts w:ascii="宋体" w:eastAsia="宋体" w:hAnsi="宋体" w:cs="宋体" w:hint="eastAsia"/>
          <w:color w:val="333333"/>
          <w:kern w:val="0"/>
          <w:sz w:val="24"/>
          <w:szCs w:val="24"/>
        </w:rPr>
        <w:lastRenderedPageBreak/>
        <w:t>等学校教师结构，鼓励高等学校加大聘用具有其他学校学习工作和行业企业工作经历教师的力度。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（五）完善教师管理制度。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2"/>
      </w:tblGrid>
      <w:tr w:rsidR="00B161C6" w:rsidRPr="00B161C6">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jc w:val="center"/>
              <w:rPr>
                <w:rFonts w:ascii="Calibri" w:eastAsia="宋体" w:hAnsi="Calibri" w:cs="Calibri"/>
                <w:color w:val="333333"/>
                <w:kern w:val="0"/>
                <w:szCs w:val="21"/>
              </w:rPr>
            </w:pPr>
            <w:r w:rsidRPr="00B161C6">
              <w:rPr>
                <w:rFonts w:ascii="宋体" w:eastAsia="宋体" w:hAnsi="宋体" w:cs="Calibri" w:hint="eastAsia"/>
                <w:b/>
                <w:bCs/>
                <w:color w:val="333333"/>
                <w:kern w:val="0"/>
                <w:sz w:val="20"/>
                <w:szCs w:val="20"/>
              </w:rPr>
              <w:t>专栏</w:t>
            </w:r>
            <w:r w:rsidRPr="00B161C6">
              <w:rPr>
                <w:rFonts w:ascii="Calibri" w:eastAsia="宋体" w:hAnsi="Calibri" w:cs="Calibri"/>
                <w:b/>
                <w:bCs/>
                <w:color w:val="333333"/>
                <w:kern w:val="0"/>
                <w:sz w:val="20"/>
                <w:szCs w:val="20"/>
              </w:rPr>
              <w:t>16</w:t>
            </w:r>
            <w:r w:rsidRPr="00B161C6">
              <w:rPr>
                <w:rFonts w:ascii="宋体" w:eastAsia="宋体" w:hAnsi="宋体" w:cs="Calibri" w:hint="eastAsia"/>
                <w:b/>
                <w:bCs/>
                <w:color w:val="333333"/>
                <w:kern w:val="0"/>
                <w:sz w:val="20"/>
                <w:szCs w:val="20"/>
              </w:rPr>
              <w:t xml:space="preserve">　加强教师队伍建设</w:t>
            </w:r>
          </w:p>
        </w:tc>
      </w:tr>
      <w:tr w:rsidR="00B161C6" w:rsidRPr="00B161C6">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1C6" w:rsidRPr="00B161C6" w:rsidRDefault="00B161C6" w:rsidP="00B161C6">
            <w:pPr>
              <w:widowControl/>
              <w:spacing w:line="480" w:lineRule="auto"/>
              <w:rPr>
                <w:rFonts w:ascii="Calibri" w:eastAsia="宋体" w:hAnsi="Calibri" w:cs="Calibri"/>
                <w:color w:val="333333"/>
                <w:kern w:val="0"/>
                <w:szCs w:val="21"/>
              </w:rPr>
            </w:pPr>
            <w:r w:rsidRPr="00B161C6">
              <w:rPr>
                <w:rFonts w:ascii="宋体" w:eastAsia="宋体" w:hAnsi="宋体" w:cs="Calibri" w:hint="eastAsia"/>
                <w:color w:val="333333"/>
                <w:kern w:val="0"/>
                <w:sz w:val="20"/>
                <w:szCs w:val="20"/>
              </w:rPr>
              <w:t xml:space="preserve">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w:t>
            </w:r>
            <w:r w:rsidRPr="00B161C6">
              <w:rPr>
                <w:rFonts w:ascii="宋体" w:eastAsia="宋体" w:hAnsi="宋体" w:cs="Calibri" w:hint="eastAsia"/>
                <w:color w:val="333333"/>
                <w:kern w:val="0"/>
                <w:sz w:val="20"/>
                <w:szCs w:val="20"/>
              </w:rPr>
              <w:lastRenderedPageBreak/>
              <w:t>水平提升。建设乡村教师周转宿舍，保障农村</w:t>
            </w:r>
            <w:proofErr w:type="gramStart"/>
            <w:r w:rsidRPr="00B161C6">
              <w:rPr>
                <w:rFonts w:ascii="宋体" w:eastAsia="宋体" w:hAnsi="宋体" w:cs="Calibri" w:hint="eastAsia"/>
                <w:color w:val="333333"/>
                <w:kern w:val="0"/>
                <w:sz w:val="20"/>
                <w:szCs w:val="20"/>
              </w:rPr>
              <w:t>特</w:t>
            </w:r>
            <w:proofErr w:type="gramEnd"/>
            <w:r w:rsidRPr="00B161C6">
              <w:rPr>
                <w:rFonts w:ascii="宋体" w:eastAsia="宋体" w:hAnsi="宋体" w:cs="Calibri" w:hint="eastAsia"/>
                <w:color w:val="333333"/>
                <w:kern w:val="0"/>
                <w:sz w:val="20"/>
                <w:szCs w:val="20"/>
              </w:rPr>
              <w:t>岗教师、支教交流教师、农村寄宿制学校管理教师等必要的住宿生活条件。加强贫困地区中等职业学校教师补充，引导地方采取多种方式定向培养。加快高校高层次人才队伍建设。</w:t>
            </w:r>
          </w:p>
        </w:tc>
      </w:tr>
    </w:tbl>
    <w:p w:rsidR="00B161C6" w:rsidRPr="00B161C6" w:rsidRDefault="00B161C6" w:rsidP="00B161C6">
      <w:pPr>
        <w:widowControl/>
        <w:spacing w:line="432" w:lineRule="auto"/>
        <w:ind w:firstLine="480"/>
        <w:rPr>
          <w:rFonts w:ascii="宋体" w:eastAsia="宋体" w:hAnsi="宋体" w:cs="宋体"/>
          <w:color w:val="333333"/>
          <w:kern w:val="0"/>
          <w:sz w:val="24"/>
          <w:szCs w:val="24"/>
        </w:rPr>
      </w:pP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九、加快推进教育治理现代化</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（一）推进政府职能转变。</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（二）构建有效监管体系。</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lastRenderedPageBreak/>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w:t>
      </w:r>
      <w:proofErr w:type="gramStart"/>
      <w:r w:rsidRPr="00B161C6">
        <w:rPr>
          <w:rFonts w:ascii="宋体" w:eastAsia="宋体" w:hAnsi="宋体" w:cs="宋体" w:hint="eastAsia"/>
          <w:color w:val="333333"/>
          <w:kern w:val="0"/>
          <w:sz w:val="24"/>
          <w:szCs w:val="24"/>
        </w:rPr>
        <w:t>方教育</w:t>
      </w:r>
      <w:proofErr w:type="gramEnd"/>
      <w:r w:rsidRPr="00B161C6">
        <w:rPr>
          <w:rFonts w:ascii="宋体" w:eastAsia="宋体" w:hAnsi="宋体" w:cs="宋体" w:hint="eastAsia"/>
          <w:color w:val="333333"/>
          <w:kern w:val="0"/>
          <w:sz w:val="24"/>
          <w:szCs w:val="24"/>
        </w:rPr>
        <w:t>质量评估的监督指导，培育专业教育评价</w:t>
      </w:r>
      <w:r w:rsidRPr="00B161C6">
        <w:rPr>
          <w:rFonts w:ascii="宋体" w:eastAsia="宋体" w:hAnsi="宋体" w:cs="宋体" w:hint="eastAsia"/>
          <w:color w:val="333333"/>
          <w:kern w:val="0"/>
          <w:sz w:val="24"/>
          <w:szCs w:val="24"/>
        </w:rPr>
        <w:lastRenderedPageBreak/>
        <w:t>机构。鼓励行业企业、专业机构和社会组织规范开展教育评价和决策咨询，大力培育专业服务机构，委托专业机构和社会组织开展评价。</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（三）全面推进依法治教。</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完善教育法律法规体系。推动修订职业教育法、残疾人教育条例，加快修订教师法、学位条例，推进学前教育法、终身学习法、学校安全条例、国家教育考试条例的研究起草工作，加快制修订教育规章。</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全面推进依法行政。加大教育行政执法力度，遵循法定职权与程序，运用行政指导、行政处罚、行政强制等手段，依法纠正学校和教育机构的违法违规行为，保障教育法律和政策有效实施。及时查处违反教育法律法规、</w:t>
      </w:r>
      <w:proofErr w:type="gramStart"/>
      <w:r w:rsidRPr="00B161C6">
        <w:rPr>
          <w:rFonts w:ascii="宋体" w:eastAsia="宋体" w:hAnsi="宋体" w:cs="宋体" w:hint="eastAsia"/>
          <w:color w:val="333333"/>
          <w:kern w:val="0"/>
          <w:sz w:val="24"/>
          <w:szCs w:val="24"/>
        </w:rPr>
        <w:t>侵害受</w:t>
      </w:r>
      <w:proofErr w:type="gramEnd"/>
      <w:r w:rsidRPr="00B161C6">
        <w:rPr>
          <w:rFonts w:ascii="宋体" w:eastAsia="宋体" w:hAnsi="宋体" w:cs="宋体" w:hint="eastAsia"/>
          <w:color w:val="333333"/>
          <w:kern w:val="0"/>
          <w:sz w:val="24"/>
          <w:szCs w:val="24"/>
        </w:rPr>
        <w:t>教育者权益、扰乱教育秩序等行为，依法维护学校、学生、教师和举办者的权益。建立教育重大决策合法性审查机制、重大决策终身责任追究制度及责任倒查机制。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（四）完善教育投入机制。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w:t>
      </w:r>
      <w:r w:rsidRPr="00B161C6">
        <w:rPr>
          <w:rFonts w:ascii="宋体" w:eastAsia="宋体" w:hAnsi="宋体" w:cs="宋体" w:hint="eastAsia"/>
          <w:color w:val="333333"/>
          <w:kern w:val="0"/>
          <w:sz w:val="24"/>
          <w:szCs w:val="24"/>
        </w:rPr>
        <w:lastRenderedPageBreak/>
        <w:t>投入持续稳定增长的长效机制，确保财政一般公共预算教育支出</w:t>
      </w:r>
      <w:proofErr w:type="gramStart"/>
      <w:r w:rsidRPr="00B161C6">
        <w:rPr>
          <w:rFonts w:ascii="宋体" w:eastAsia="宋体" w:hAnsi="宋体" w:cs="宋体" w:hint="eastAsia"/>
          <w:color w:val="333333"/>
          <w:kern w:val="0"/>
          <w:sz w:val="24"/>
          <w:szCs w:val="24"/>
        </w:rPr>
        <w:t>逐年只</w:t>
      </w:r>
      <w:proofErr w:type="gramEnd"/>
      <w:r w:rsidRPr="00B161C6">
        <w:rPr>
          <w:rFonts w:ascii="宋体" w:eastAsia="宋体" w:hAnsi="宋体" w:cs="宋体" w:hint="eastAsia"/>
          <w:color w:val="333333"/>
          <w:kern w:val="0"/>
          <w:sz w:val="24"/>
          <w:szCs w:val="24"/>
        </w:rPr>
        <w:t>增不减，确保按在校学生人数平均的一般公共预算教育支出</w:t>
      </w:r>
      <w:proofErr w:type="gramStart"/>
      <w:r w:rsidRPr="00B161C6">
        <w:rPr>
          <w:rFonts w:ascii="宋体" w:eastAsia="宋体" w:hAnsi="宋体" w:cs="宋体" w:hint="eastAsia"/>
          <w:color w:val="333333"/>
          <w:kern w:val="0"/>
          <w:sz w:val="24"/>
          <w:szCs w:val="24"/>
        </w:rPr>
        <w:t>逐年只</w:t>
      </w:r>
      <w:proofErr w:type="gramEnd"/>
      <w:r w:rsidRPr="00B161C6">
        <w:rPr>
          <w:rFonts w:ascii="宋体" w:eastAsia="宋体" w:hAnsi="宋体" w:cs="宋体" w:hint="eastAsia"/>
          <w:color w:val="333333"/>
          <w:kern w:val="0"/>
          <w:sz w:val="24"/>
          <w:szCs w:val="24"/>
        </w:rPr>
        <w:t>增不减。到2020年，各省要制定和落实区域内各级教育生</w:t>
      </w:r>
      <w:proofErr w:type="gramStart"/>
      <w:r w:rsidRPr="00B161C6">
        <w:rPr>
          <w:rFonts w:ascii="宋体" w:eastAsia="宋体" w:hAnsi="宋体" w:cs="宋体" w:hint="eastAsia"/>
          <w:color w:val="333333"/>
          <w:kern w:val="0"/>
          <w:sz w:val="24"/>
          <w:szCs w:val="24"/>
        </w:rPr>
        <w:t>均财政</w:t>
      </w:r>
      <w:proofErr w:type="gramEnd"/>
      <w:r w:rsidRPr="00B161C6">
        <w:rPr>
          <w:rFonts w:ascii="宋体" w:eastAsia="宋体" w:hAnsi="宋体" w:cs="宋体" w:hint="eastAsia"/>
          <w:color w:val="333333"/>
          <w:kern w:val="0"/>
          <w:sz w:val="24"/>
          <w:szCs w:val="24"/>
        </w:rPr>
        <w:t>拨款基本标准。健全教育经费统计体系，推动地方建立教育经费统计监测公告制度。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十、加强和改进教育系统党的建设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lastRenderedPageBreak/>
        <w:t>（一）落实全面从严治党主体责任。</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（二）加强教育系统思想政治建设。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深入学习贯彻习近平总书记系列重要讲话精神和治国</w:t>
      </w:r>
      <w:proofErr w:type="gramStart"/>
      <w:r w:rsidRPr="00B161C6">
        <w:rPr>
          <w:rFonts w:ascii="宋体" w:eastAsia="宋体" w:hAnsi="宋体" w:cs="宋体" w:hint="eastAsia"/>
          <w:color w:val="333333"/>
          <w:kern w:val="0"/>
          <w:sz w:val="24"/>
          <w:szCs w:val="24"/>
        </w:rPr>
        <w:t>理政新理念</w:t>
      </w:r>
      <w:proofErr w:type="gramEnd"/>
      <w:r w:rsidRPr="00B161C6">
        <w:rPr>
          <w:rFonts w:ascii="宋体" w:eastAsia="宋体" w:hAnsi="宋体" w:cs="宋体" w:hint="eastAsia"/>
          <w:color w:val="333333"/>
          <w:kern w:val="0"/>
          <w:sz w:val="24"/>
          <w:szCs w:val="24"/>
        </w:rPr>
        <w:t>新思想新战略，完善“两学一做”学习教育常态化、</w:t>
      </w:r>
      <w:proofErr w:type="gramStart"/>
      <w:r w:rsidRPr="00B161C6">
        <w:rPr>
          <w:rFonts w:ascii="宋体" w:eastAsia="宋体" w:hAnsi="宋体" w:cs="宋体" w:hint="eastAsia"/>
          <w:color w:val="333333"/>
          <w:kern w:val="0"/>
          <w:sz w:val="24"/>
          <w:szCs w:val="24"/>
        </w:rPr>
        <w:t>长效化</w:t>
      </w:r>
      <w:proofErr w:type="gramEnd"/>
      <w:r w:rsidRPr="00B161C6">
        <w:rPr>
          <w:rFonts w:ascii="宋体" w:eastAsia="宋体" w:hAnsi="宋体" w:cs="宋体" w:hint="eastAsia"/>
          <w:color w:val="333333"/>
          <w:kern w:val="0"/>
          <w:sz w:val="24"/>
          <w:szCs w:val="24"/>
        </w:rPr>
        <w:t>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（三）加强基层党组织和党员队伍建设。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扩大党的组织和工作覆盖面。加大各级各类学校党组织组建力度，优化组织设置，理顺隶属关系，选好管好党组织书记，加大党务干部培训力度，定期排查</w:t>
      </w:r>
      <w:r w:rsidRPr="00B161C6">
        <w:rPr>
          <w:rFonts w:ascii="宋体" w:eastAsia="宋体" w:hAnsi="宋体" w:cs="宋体" w:hint="eastAsia"/>
          <w:color w:val="333333"/>
          <w:kern w:val="0"/>
          <w:sz w:val="24"/>
          <w:szCs w:val="24"/>
        </w:rPr>
        <w:lastRenderedPageBreak/>
        <w:t>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（四）加强教育系统党风廉政建设。</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w:t>
      </w:r>
      <w:r w:rsidRPr="00B161C6">
        <w:rPr>
          <w:rFonts w:ascii="宋体" w:eastAsia="宋体" w:hAnsi="宋体" w:cs="宋体" w:hint="eastAsia"/>
          <w:color w:val="333333"/>
          <w:kern w:val="0"/>
          <w:sz w:val="24"/>
          <w:szCs w:val="24"/>
        </w:rPr>
        <w:lastRenderedPageBreak/>
        <w:t>落实廉政风险防控举措，健全反腐倡廉制度，严格执行党风廉政建设责任制，加强监督执纪问责。聚焦主业、深化“转职能、转方式、转作风”，加大执纪审查力度，锲而不舍正风</w:t>
      </w:r>
      <w:proofErr w:type="gramStart"/>
      <w:r w:rsidRPr="00B161C6">
        <w:rPr>
          <w:rFonts w:ascii="宋体" w:eastAsia="宋体" w:hAnsi="宋体" w:cs="宋体" w:hint="eastAsia"/>
          <w:color w:val="333333"/>
          <w:kern w:val="0"/>
          <w:sz w:val="24"/>
          <w:szCs w:val="24"/>
        </w:rPr>
        <w:t>肃</w:t>
      </w:r>
      <w:proofErr w:type="gramEnd"/>
      <w:r w:rsidRPr="00B161C6">
        <w:rPr>
          <w:rFonts w:ascii="宋体" w:eastAsia="宋体" w:hAnsi="宋体" w:cs="宋体" w:hint="eastAsia"/>
          <w:color w:val="333333"/>
          <w:kern w:val="0"/>
          <w:sz w:val="24"/>
          <w:szCs w:val="24"/>
        </w:rPr>
        <w:t>纪，以案说纪，加强警示教育作用。完善教育系统惩治和预防腐败体系，大力推进廉政文化进校园，推动构建不敢腐、不能腐、不想腐的有效机制，努力营造风清气正的良好政治生态。</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b/>
          <w:bCs/>
          <w:color w:val="333333"/>
          <w:kern w:val="0"/>
          <w:sz w:val="24"/>
          <w:szCs w:val="24"/>
        </w:rPr>
        <w:t>十一、组织实施</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（一）落实责任分工。</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（二）协同实施规划。</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（三）鼓励探索创新。</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推动基层创新实施规划。完善试点改革制度，推动综合改革和专项改革相结合，加快重点领域和关键环节改革步伐。加强分类指导，建立激励机制，保护和</w:t>
      </w:r>
      <w:r w:rsidRPr="00B161C6">
        <w:rPr>
          <w:rFonts w:ascii="宋体" w:eastAsia="宋体" w:hAnsi="宋体" w:cs="宋体" w:hint="eastAsia"/>
          <w:color w:val="333333"/>
          <w:kern w:val="0"/>
          <w:sz w:val="24"/>
          <w:szCs w:val="24"/>
        </w:rPr>
        <w:lastRenderedPageBreak/>
        <w:t>激发基层首创精神，鼓励各地大胆实践、积极探索、创造经验。深入挖掘教育综合改革宝贵经验特别是基层创新经验，不断探索实施规划的有效机制。</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楷体" w:eastAsia="楷体" w:hAnsi="楷体" w:cs="宋体" w:hint="eastAsia"/>
          <w:color w:val="333333"/>
          <w:kern w:val="0"/>
          <w:sz w:val="24"/>
          <w:szCs w:val="24"/>
        </w:rPr>
        <w:t>（四）加强督促检查。</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B161C6" w:rsidRPr="00B161C6" w:rsidRDefault="00B161C6" w:rsidP="00B161C6">
      <w:pPr>
        <w:widowControl/>
        <w:spacing w:line="432" w:lineRule="auto"/>
        <w:ind w:firstLine="480"/>
        <w:rPr>
          <w:rFonts w:ascii="宋体" w:eastAsia="宋体" w:hAnsi="宋体" w:cs="宋体"/>
          <w:color w:val="333333"/>
          <w:kern w:val="0"/>
          <w:sz w:val="24"/>
          <w:szCs w:val="24"/>
        </w:rPr>
      </w:pPr>
      <w:r w:rsidRPr="00B161C6">
        <w:rPr>
          <w:rFonts w:ascii="宋体" w:eastAsia="宋体" w:hAnsi="宋体" w:cs="宋体" w:hint="eastAsia"/>
          <w:color w:val="333333"/>
          <w:kern w:val="0"/>
          <w:sz w:val="24"/>
          <w:szCs w:val="24"/>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p w:rsidR="00F200C4" w:rsidRPr="00B161C6" w:rsidRDefault="00F200C4"/>
    <w:sectPr w:rsidR="00F200C4" w:rsidRPr="00B161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1C6"/>
    <w:rsid w:val="00024340"/>
    <w:rsid w:val="00B161C6"/>
    <w:rsid w:val="00F20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FC2A-C688-4512-93F1-C2686501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6370</Words>
  <Characters>36310</Characters>
  <Application>Microsoft Office Word</Application>
  <DocSecurity>0</DocSecurity>
  <Lines>302</Lines>
  <Paragraphs>85</Paragraphs>
  <ScaleCrop>false</ScaleCrop>
  <Company>Microsoft</Company>
  <LinksUpToDate>false</LinksUpToDate>
  <CharactersWithSpaces>42595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yunxian</cp:lastModifiedBy>
  <cp:revision>2</cp:revision>
  <dcterms:created xsi:type="dcterms:W3CDTF">2017-01-20T00:01:00Z</dcterms:created>
  <dcterms:modified xsi:type="dcterms:W3CDTF">2019-04-18T02:59:00Z</dcterms:modified>
</cp:coreProperties>
</file>